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C1" w:rsidRPr="009075C1" w:rsidRDefault="0005737E" w:rsidP="0005737E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9075C1">
        <w:rPr>
          <w:rFonts w:ascii="Times New Roman" w:hAnsi="Times New Roman"/>
          <w:sz w:val="20"/>
        </w:rPr>
        <w:t xml:space="preserve">Załącznik nr </w:t>
      </w:r>
      <w:r w:rsidR="009075C1" w:rsidRPr="009075C1">
        <w:rPr>
          <w:rFonts w:ascii="Times New Roman" w:hAnsi="Times New Roman"/>
          <w:sz w:val="20"/>
        </w:rPr>
        <w:t>4</w:t>
      </w:r>
      <w:r w:rsidRPr="009075C1">
        <w:rPr>
          <w:rFonts w:ascii="Times New Roman" w:hAnsi="Times New Roman"/>
          <w:sz w:val="20"/>
        </w:rPr>
        <w:t xml:space="preserve"> </w:t>
      </w:r>
    </w:p>
    <w:p w:rsidR="0005737E" w:rsidRPr="009075C1" w:rsidRDefault="0005737E" w:rsidP="009075C1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r w:rsidRPr="009075C1">
        <w:rPr>
          <w:rFonts w:ascii="Times New Roman" w:hAnsi="Times New Roman"/>
          <w:sz w:val="20"/>
        </w:rPr>
        <w:t>do Zapytania ofertowego z dnia</w:t>
      </w:r>
      <w:r w:rsidR="009075C1">
        <w:rPr>
          <w:rFonts w:ascii="Times New Roman" w:hAnsi="Times New Roman"/>
          <w:sz w:val="20"/>
        </w:rPr>
        <w:t xml:space="preserve"> 13.01.2025 r.</w:t>
      </w:r>
    </w:p>
    <w:p w:rsidR="009075C1" w:rsidRDefault="009075C1" w:rsidP="0005737E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5737E" w:rsidRDefault="0005737E" w:rsidP="0005737E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UMOWY</w:t>
      </w:r>
    </w:p>
    <w:p w:rsidR="0072664A" w:rsidRDefault="006A4C5A" w:rsidP="0072664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</w:t>
      </w:r>
      <w:r w:rsidR="0072664A">
        <w:rPr>
          <w:rFonts w:ascii="Times New Roman" w:hAnsi="Times New Roman" w:cs="Times New Roman"/>
          <w:b/>
        </w:rPr>
        <w:t xml:space="preserve"> NR RGT.</w:t>
      </w:r>
      <w:r w:rsidR="0072664A" w:rsidRPr="00D705A9">
        <w:rPr>
          <w:rFonts w:ascii="Times New Roman" w:hAnsi="Times New Roman" w:cs="Times New Roman"/>
          <w:b/>
          <w:color w:val="000000" w:themeColor="text1"/>
        </w:rPr>
        <w:t>2510.1.</w:t>
      </w:r>
      <w:r w:rsidR="00F70284">
        <w:rPr>
          <w:rFonts w:ascii="Times New Roman" w:hAnsi="Times New Roman" w:cs="Times New Roman"/>
          <w:b/>
          <w:color w:val="000000" w:themeColor="text1"/>
        </w:rPr>
        <w:t>1</w:t>
      </w:r>
      <w:r w:rsidR="0072664A" w:rsidRPr="00D705A9">
        <w:rPr>
          <w:rFonts w:ascii="Times New Roman" w:hAnsi="Times New Roman" w:cs="Times New Roman"/>
          <w:b/>
          <w:color w:val="000000" w:themeColor="text1"/>
        </w:rPr>
        <w:t>.202</w:t>
      </w:r>
      <w:r w:rsidR="00F70284">
        <w:rPr>
          <w:rFonts w:ascii="Times New Roman" w:hAnsi="Times New Roman" w:cs="Times New Roman"/>
          <w:b/>
          <w:color w:val="000000" w:themeColor="text1"/>
        </w:rPr>
        <w:t>5</w:t>
      </w:r>
    </w:p>
    <w:p w:rsidR="0072664A" w:rsidRDefault="00C4136E" w:rsidP="0072664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</w:t>
      </w:r>
      <w:r w:rsidR="006A4C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w dniu  </w:t>
      </w:r>
      <w:r w:rsidR="006A4C5A">
        <w:rPr>
          <w:rFonts w:ascii="Times New Roman" w:hAnsi="Times New Roman" w:cs="Times New Roman"/>
        </w:rPr>
        <w:t>……….</w:t>
      </w:r>
      <w:r w:rsidR="0072664A" w:rsidRPr="0057042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72664A" w:rsidRPr="0057042D">
        <w:rPr>
          <w:rFonts w:ascii="Times New Roman" w:hAnsi="Times New Roman" w:cs="Times New Roman"/>
        </w:rPr>
        <w:t xml:space="preserve">  </w:t>
      </w:r>
      <w:r w:rsidR="0072664A">
        <w:rPr>
          <w:rFonts w:ascii="Times New Roman" w:hAnsi="Times New Roman" w:cs="Times New Roman"/>
        </w:rPr>
        <w:t>roku w Solcu Kujawskim pomiędzy:</w:t>
      </w:r>
    </w:p>
    <w:p w:rsidR="0072664A" w:rsidRDefault="0072664A" w:rsidP="007266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Gminą Solec Kujawski</w:t>
      </w:r>
      <w:r>
        <w:rPr>
          <w:rFonts w:ascii="Times New Roman" w:hAnsi="Times New Roman" w:cs="Times New Roman"/>
        </w:rPr>
        <w:t xml:space="preserve"> z siedzibą Urzędu Miejskiego Solcu Kujawskim przy ulicy 23 stycznia 7                        86-050 Solec Kujawski, NIP:  554-28-92-492, REGON: 092350702, reprezentowaną przez: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Zastępcę Burmistrza Solca K</w:t>
      </w:r>
      <w:r w:rsidR="00C4136E">
        <w:rPr>
          <w:rFonts w:ascii="Times New Roman" w:hAnsi="Times New Roman" w:cs="Times New Roman"/>
        </w:rPr>
        <w:t>ujawskiego –  Kingę Rubaszewską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Skarbnika Gminy Solec Kujawski –  </w:t>
      </w:r>
      <w:r w:rsidR="00C4136E">
        <w:rPr>
          <w:rFonts w:ascii="Times New Roman" w:hAnsi="Times New Roman" w:cs="Times New Roman"/>
        </w:rPr>
        <w:t xml:space="preserve">Moniki </w:t>
      </w:r>
      <w:r w:rsidR="008C7634">
        <w:rPr>
          <w:rFonts w:ascii="Times New Roman" w:hAnsi="Times New Roman" w:cs="Times New Roman"/>
        </w:rPr>
        <w:t>Michalskiej</w:t>
      </w:r>
      <w:r>
        <w:rPr>
          <w:rFonts w:ascii="Times New Roman" w:hAnsi="Times New Roman" w:cs="Times New Roman"/>
        </w:rPr>
        <w:t xml:space="preserve">, 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,,</w:t>
      </w:r>
      <w:r w:rsidR="000F7157">
        <w:rPr>
          <w:rFonts w:ascii="Times New Roman" w:hAnsi="Times New Roman" w:cs="Times New Roman"/>
          <w:b/>
        </w:rPr>
        <w:t>Zamawiają</w:t>
      </w:r>
      <w:r w:rsidR="006A4C5A">
        <w:rPr>
          <w:rFonts w:ascii="Times New Roman" w:hAnsi="Times New Roman" w:cs="Times New Roman"/>
          <w:b/>
        </w:rPr>
        <w:t>cym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ab/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2664A" w:rsidRDefault="006A4C5A" w:rsidP="0072664A">
      <w:pPr>
        <w:jc w:val="both"/>
        <w:rPr>
          <w:rFonts w:ascii="Times New Roman" w:hAnsi="Times New Roman" w:cs="Times New Roman"/>
        </w:rPr>
      </w:pPr>
      <w:r w:rsidRPr="000F7157">
        <w:rPr>
          <w:rFonts w:ascii="Times New Roman" w:hAnsi="Times New Roman" w:cs="Times New Roman"/>
        </w:rPr>
        <w:t>…….</w:t>
      </w:r>
      <w:r w:rsidR="0072664A">
        <w:rPr>
          <w:rFonts w:ascii="Times New Roman" w:hAnsi="Times New Roman" w:cs="Times New Roman"/>
        </w:rPr>
        <w:t xml:space="preserve"> z siedzibą w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przy ul. </w:t>
      </w:r>
      <w:r>
        <w:rPr>
          <w:rFonts w:ascii="Times New Roman" w:hAnsi="Times New Roman" w:cs="Times New Roman"/>
        </w:rPr>
        <w:t>……</w:t>
      </w:r>
      <w:r w:rsidR="0072664A">
        <w:rPr>
          <w:rFonts w:ascii="Times New Roman" w:hAnsi="Times New Roman" w:cs="Times New Roman"/>
        </w:rPr>
        <w:t xml:space="preserve">, </w:t>
      </w:r>
      <w:r w:rsidR="007266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……</w:t>
      </w:r>
      <w:r w:rsidR="0072664A">
        <w:rPr>
          <w:rFonts w:ascii="Times New Roman" w:hAnsi="Times New Roman" w:cs="Times New Roman"/>
        </w:rPr>
        <w:t xml:space="preserve">, wpisaną do rejestru przedsiębiorców Krajowego Rejestru Sądowego, prowadzonego przez Sąd Rejonowy </w:t>
      </w:r>
      <w:r w:rsidR="000F7157">
        <w:rPr>
          <w:rFonts w:ascii="Times New Roman" w:hAnsi="Times New Roman" w:cs="Times New Roman"/>
        </w:rPr>
        <w:t>….</w:t>
      </w:r>
      <w:r w:rsidR="0072664A">
        <w:rPr>
          <w:rFonts w:ascii="Times New Roman" w:hAnsi="Times New Roman" w:cs="Times New Roman"/>
        </w:rPr>
        <w:t xml:space="preserve">, </w:t>
      </w:r>
      <w:r w:rsidR="000F7157">
        <w:rPr>
          <w:rFonts w:ascii="Times New Roman" w:hAnsi="Times New Roman" w:cs="Times New Roman"/>
        </w:rPr>
        <w:t>…..</w:t>
      </w:r>
      <w:r w:rsidR="0072664A">
        <w:rPr>
          <w:rFonts w:ascii="Times New Roman" w:hAnsi="Times New Roman" w:cs="Times New Roman"/>
        </w:rPr>
        <w:t xml:space="preserve"> Wydział Gospodarczy Krajowego Rejestru Sądowego pod numerem KRS </w:t>
      </w:r>
      <w:r w:rsidR="000F7157">
        <w:rPr>
          <w:rFonts w:ascii="Times New Roman" w:hAnsi="Times New Roman" w:cs="Times New Roman"/>
        </w:rPr>
        <w:t>….</w:t>
      </w:r>
      <w:r w:rsidR="0072664A">
        <w:rPr>
          <w:rFonts w:ascii="Times New Roman" w:hAnsi="Times New Roman" w:cs="Times New Roman"/>
        </w:rPr>
        <w:t xml:space="preserve">, NIP: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REGON: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</w:t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:rsidR="0072664A" w:rsidRDefault="006A4C5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zwaną dalej  </w:t>
      </w:r>
      <w:r>
        <w:rPr>
          <w:rFonts w:ascii="Times New Roman" w:hAnsi="Times New Roman" w:cs="Times New Roman"/>
          <w:b/>
        </w:rPr>
        <w:t>,,Wykonawcą'',</w:t>
      </w:r>
    </w:p>
    <w:p w:rsidR="0072664A" w:rsidRPr="006A4C5A" w:rsidRDefault="0072664A" w:rsidP="006A4C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 zwanymi dalej </w:t>
      </w:r>
      <w:r w:rsidRPr="000F7157">
        <w:rPr>
          <w:rFonts w:ascii="Times New Roman" w:hAnsi="Times New Roman" w:cs="Times New Roman"/>
          <w:b/>
        </w:rPr>
        <w:t>,,</w:t>
      </w:r>
      <w:r>
        <w:rPr>
          <w:rFonts w:ascii="Times New Roman" w:hAnsi="Times New Roman" w:cs="Times New Roman"/>
          <w:b/>
        </w:rPr>
        <w:t>Stronami”</w:t>
      </w:r>
    </w:p>
    <w:p w:rsidR="00C4136E" w:rsidRDefault="00C4136E" w:rsidP="0072664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Default="0072664A" w:rsidP="006A4C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72664A" w:rsidRDefault="0072664A" w:rsidP="007266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6A4C5A">
        <w:rPr>
          <w:rFonts w:ascii="Times New Roman" w:hAnsi="Times New Roman" w:cs="Times New Roman"/>
        </w:rPr>
        <w:t xml:space="preserve">Solec Kujawski </w:t>
      </w:r>
      <w:r>
        <w:rPr>
          <w:rFonts w:ascii="Times New Roman" w:hAnsi="Times New Roman" w:cs="Times New Roman"/>
        </w:rPr>
        <w:t>zleca a Wykonawca przyjmuje do wykonania usługę kompleksowego utrzymania obiektu, w tym w szczególności: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otwierania i zamykania obiektu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codziennego otwierania obiektu: </w:t>
      </w:r>
    </w:p>
    <w:p w:rsidR="0072664A" w:rsidRDefault="0072664A" w:rsidP="0072664A">
      <w:pPr>
        <w:pStyle w:val="Tekstpodstawowy"/>
        <w:numPr>
          <w:ilvl w:val="0"/>
          <w:numId w:val="2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miesiącach styczeń, luty, marzec, listopad, grudzień o godzinie 5.00, </w:t>
      </w:r>
    </w:p>
    <w:p w:rsidR="0072664A" w:rsidRDefault="0072664A" w:rsidP="0072664A">
      <w:pPr>
        <w:pStyle w:val="Tekstpodstawowy"/>
        <w:numPr>
          <w:ilvl w:val="0"/>
          <w:numId w:val="2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pozostałych miesiącach o godzinie 6.00, 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codziennego zamykania obiektu o godzinie 22.00, w tym poczekalni w której znajduje się winda prowadząca na peron nr 1,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kompleksowego sprzątania obiektu, w tym: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codzienne sprzątania pomieszczeń ogólnodostępnych (poczekalnie)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sprzątania pomieszczeń niedostępnych (kotłownia) i pomieszczeń technicznych (serwerownia) – sprzątanie jeden raz w miesiącu,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codzienne zamiatanie i bieżące usuwanie widocznych zabrudzeń z chodników i schodów w obrębie obiektu; odśnieżanie i posypywanie piaskiem w zależności od warunków pogodowych, codzienne zamiatanie placu zewnętrznego przyległego do obiektu Punktu Obsługi Pasażerów, zatoki autobusowej, miejsc postojowych i terenów zielonych,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zamiatanie i mycie klatki schodowej prowadzącej na peron nr 2 (wyjście na peron 2), windy w budynku dworca oraz windy na peronie 2 wraz z przedsionkiem,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mycie urządzeń typu </w:t>
      </w:r>
      <w:proofErr w:type="spellStart"/>
      <w:r>
        <w:rPr>
          <w:rFonts w:ascii="Times New Roman" w:hAnsi="Times New Roman"/>
          <w:sz w:val="22"/>
          <w:szCs w:val="22"/>
        </w:rPr>
        <w:t>infomat</w:t>
      </w:r>
      <w:proofErr w:type="spellEnd"/>
      <w:r>
        <w:rPr>
          <w:rFonts w:ascii="Times New Roman" w:hAnsi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/>
          <w:sz w:val="22"/>
          <w:szCs w:val="22"/>
        </w:rPr>
        <w:t>infokiosk</w:t>
      </w:r>
      <w:proofErr w:type="spellEnd"/>
      <w:r>
        <w:rPr>
          <w:rFonts w:ascii="Times New Roman" w:hAnsi="Times New Roman"/>
          <w:sz w:val="22"/>
          <w:szCs w:val="22"/>
        </w:rPr>
        <w:t xml:space="preserve"> (przy użyciu wody z szarym mydłem) jeden raz w miesiącu, usuwanie widocznych zabrudzeń na bieżąco,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codzienne mycie urządzeń sanitarnych (muszli klozetowych, spłuczek, pisuarów, umywalek, baterii) i powierzchni podłogowych z zastosowaniem odpowiednich środków dezynfekujących,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systematyczne mycie drzwi, ścianek działowych, kontaktów, uchwytów, dozowników na ręczniki papierowe, dozowników mydła w płynie, koszy na odpady, lamp, luster i pozostałych elementów wyposażenia,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systematyczne, codzienne dezynfekowanie przewijaka dla niemowląt odpowiednim środkiem dezynfekcyjnym,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mycie szklanych ścian zewnętrznych i wewnętrznych budynku poprzez usuwanie widocznych zabrudzeń – na bieżąco,</w:t>
      </w:r>
    </w:p>
    <w:p w:rsidR="004D5B54" w:rsidRDefault="004D5B54" w:rsidP="004D5B54">
      <w:pPr>
        <w:pStyle w:val="Tekstpodstawowy"/>
        <w:numPr>
          <w:ilvl w:val="0"/>
          <w:numId w:val="3"/>
        </w:numPr>
        <w:tabs>
          <w:tab w:val="left" w:pos="-600"/>
          <w:tab w:val="left" w:pos="-436"/>
        </w:tabs>
        <w:autoSpaceDN w:val="0"/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 w roku kompleksowe mycie powierzchni schodów przy peronie 1, przy użyciu myjki mechanicznej, </w:t>
      </w:r>
    </w:p>
    <w:p w:rsidR="004D5B54" w:rsidRPr="004D5B54" w:rsidRDefault="004D5B54" w:rsidP="004D5B54">
      <w:pPr>
        <w:pStyle w:val="Tekstpodstawowy"/>
        <w:numPr>
          <w:ilvl w:val="0"/>
          <w:numId w:val="3"/>
        </w:numPr>
        <w:tabs>
          <w:tab w:val="left" w:pos="-600"/>
          <w:tab w:val="left" w:pos="-436"/>
        </w:tabs>
        <w:autoSpaceDN w:val="0"/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 w roku kompleksowe mycie powierzchni szklanych ścian zewnętrznych i wewnętrznych budynku,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w sposób ciągły w obiekcie: środków higienicznych: papier toaletowy, ręczniki papierowe, mydło w płynie zagęszczone do pojemników, worki na śmieci do koszy na śmieci, środków zapachowo – dezynfekujących do muszli klozetowych, środków czyszczących, proszków, płynów, środków dezynfekcyjnych,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usuwanie odpadów z pomieszczeń obiektu i z terenu przyległego objętego utrzymaniem, celem zapewnienia utrzymania czystości i porządku, umieszczanie odpadów w zbiorczym kontenerze w pomieszczeniu gospodarczym na  terenie obiektu, wywóz </w:t>
      </w:r>
      <w:r w:rsidR="004D5B54">
        <w:rPr>
          <w:rFonts w:ascii="Times New Roman" w:hAnsi="Times New Roman"/>
          <w:sz w:val="22"/>
          <w:szCs w:val="22"/>
        </w:rPr>
        <w:t xml:space="preserve">zgodnie </w:t>
      </w:r>
      <w:r w:rsidR="004D5B54">
        <w:rPr>
          <w:rFonts w:ascii="Times New Roman" w:hAnsi="Times New Roman"/>
          <w:sz w:val="22"/>
          <w:szCs w:val="22"/>
        </w:rPr>
        <w:br/>
        <w:t>z harmonogramem wywozu</w:t>
      </w:r>
    </w:p>
    <w:p w:rsidR="0072664A" w:rsidRDefault="0072664A" w:rsidP="006A4C5A">
      <w:pPr>
        <w:tabs>
          <w:tab w:val="left" w:pos="374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72664A" w:rsidRPr="00840760" w:rsidRDefault="006A4C5A" w:rsidP="0072664A">
      <w:pPr>
        <w:pStyle w:val="Stopka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</w:t>
      </w:r>
      <w:r w:rsidR="0072664A">
        <w:rPr>
          <w:rFonts w:ascii="Times New Roman" w:hAnsi="Times New Roman"/>
          <w:sz w:val="22"/>
          <w:szCs w:val="22"/>
        </w:rPr>
        <w:t xml:space="preserve"> zostaje zawar</w:t>
      </w:r>
      <w:r>
        <w:rPr>
          <w:rFonts w:ascii="Times New Roman" w:hAnsi="Times New Roman"/>
          <w:sz w:val="22"/>
          <w:szCs w:val="22"/>
        </w:rPr>
        <w:t>ta</w:t>
      </w:r>
      <w:r w:rsidR="0072664A">
        <w:rPr>
          <w:rFonts w:ascii="Times New Roman" w:hAnsi="Times New Roman"/>
          <w:sz w:val="22"/>
          <w:szCs w:val="22"/>
        </w:rPr>
        <w:t xml:space="preserve"> na czas oznaczony: </w:t>
      </w:r>
      <w:r w:rsidR="0072664A" w:rsidRPr="0057042D">
        <w:rPr>
          <w:rFonts w:ascii="Times New Roman" w:hAnsi="Times New Roman"/>
          <w:sz w:val="22"/>
          <w:szCs w:val="22"/>
        </w:rPr>
        <w:t xml:space="preserve">od </w:t>
      </w:r>
      <w:r w:rsidR="0072664A">
        <w:rPr>
          <w:rFonts w:ascii="Times New Roman" w:hAnsi="Times New Roman"/>
          <w:sz w:val="22"/>
          <w:szCs w:val="22"/>
        </w:rPr>
        <w:t xml:space="preserve">dnia </w:t>
      </w:r>
      <w:r w:rsidR="008C7634">
        <w:rPr>
          <w:rFonts w:ascii="Times New Roman" w:hAnsi="Times New Roman"/>
          <w:sz w:val="22"/>
          <w:szCs w:val="22"/>
        </w:rPr>
        <w:t>31</w:t>
      </w:r>
      <w:r w:rsidR="0072664A" w:rsidRPr="0057042D">
        <w:rPr>
          <w:rFonts w:ascii="Times New Roman" w:hAnsi="Times New Roman"/>
          <w:sz w:val="22"/>
          <w:szCs w:val="22"/>
        </w:rPr>
        <w:t xml:space="preserve"> </w:t>
      </w:r>
      <w:r w:rsidR="00662C93">
        <w:rPr>
          <w:rFonts w:ascii="Times New Roman" w:hAnsi="Times New Roman"/>
          <w:sz w:val="22"/>
          <w:szCs w:val="22"/>
        </w:rPr>
        <w:t>s</w:t>
      </w:r>
      <w:r w:rsidR="00C4136E">
        <w:rPr>
          <w:rFonts w:ascii="Times New Roman" w:hAnsi="Times New Roman"/>
          <w:sz w:val="22"/>
          <w:szCs w:val="22"/>
        </w:rPr>
        <w:t>tycznia</w:t>
      </w:r>
      <w:r w:rsidR="0072664A" w:rsidRPr="0057042D">
        <w:rPr>
          <w:rFonts w:ascii="Times New Roman" w:hAnsi="Times New Roman"/>
          <w:sz w:val="22"/>
          <w:szCs w:val="22"/>
        </w:rPr>
        <w:t xml:space="preserve"> 20</w:t>
      </w:r>
      <w:r w:rsidR="0072664A">
        <w:rPr>
          <w:rFonts w:ascii="Times New Roman" w:hAnsi="Times New Roman"/>
          <w:sz w:val="22"/>
          <w:szCs w:val="22"/>
        </w:rPr>
        <w:t>2</w:t>
      </w:r>
      <w:r w:rsidR="008C7634">
        <w:rPr>
          <w:rFonts w:ascii="Times New Roman" w:hAnsi="Times New Roman"/>
          <w:sz w:val="22"/>
          <w:szCs w:val="22"/>
        </w:rPr>
        <w:t>5</w:t>
      </w:r>
      <w:r w:rsidR="0072664A" w:rsidRPr="0057042D">
        <w:rPr>
          <w:rFonts w:ascii="Times New Roman" w:hAnsi="Times New Roman"/>
          <w:sz w:val="22"/>
          <w:szCs w:val="22"/>
        </w:rPr>
        <w:t xml:space="preserve"> r. do </w:t>
      </w:r>
      <w:r w:rsidR="0072664A">
        <w:rPr>
          <w:rFonts w:ascii="Times New Roman" w:hAnsi="Times New Roman"/>
          <w:sz w:val="22"/>
          <w:szCs w:val="22"/>
        </w:rPr>
        <w:t xml:space="preserve">dnia </w:t>
      </w:r>
      <w:r w:rsidR="0072664A">
        <w:rPr>
          <w:rFonts w:ascii="Times New Roman" w:hAnsi="Times New Roman"/>
          <w:sz w:val="22"/>
          <w:szCs w:val="22"/>
        </w:rPr>
        <w:br/>
      </w:r>
      <w:r w:rsidR="008C7634">
        <w:rPr>
          <w:rFonts w:ascii="Times New Roman" w:hAnsi="Times New Roman"/>
          <w:sz w:val="22"/>
          <w:szCs w:val="22"/>
        </w:rPr>
        <w:t>30</w:t>
      </w:r>
      <w:r w:rsidR="0072664A">
        <w:rPr>
          <w:rFonts w:ascii="Times New Roman" w:hAnsi="Times New Roman"/>
          <w:sz w:val="22"/>
          <w:szCs w:val="22"/>
        </w:rPr>
        <w:t xml:space="preserve"> stycznia </w:t>
      </w:r>
      <w:r w:rsidR="0072664A" w:rsidRPr="0057042D">
        <w:rPr>
          <w:rFonts w:ascii="Times New Roman" w:hAnsi="Times New Roman"/>
          <w:sz w:val="22"/>
          <w:szCs w:val="22"/>
        </w:rPr>
        <w:t>202</w:t>
      </w:r>
      <w:r w:rsidR="00C4136E">
        <w:rPr>
          <w:rFonts w:ascii="Times New Roman" w:hAnsi="Times New Roman"/>
          <w:sz w:val="22"/>
          <w:szCs w:val="22"/>
        </w:rPr>
        <w:t>6</w:t>
      </w:r>
      <w:r w:rsidR="0072664A" w:rsidRPr="0057042D">
        <w:rPr>
          <w:rFonts w:ascii="Times New Roman" w:hAnsi="Times New Roman"/>
          <w:sz w:val="22"/>
          <w:szCs w:val="22"/>
        </w:rPr>
        <w:t xml:space="preserve"> roku.</w:t>
      </w:r>
      <w:r w:rsidR="0072664A" w:rsidRPr="0057042D">
        <w:rPr>
          <w:rFonts w:ascii="Times New Roman" w:hAnsi="Times New Roman"/>
          <w:b/>
          <w:sz w:val="22"/>
          <w:szCs w:val="22"/>
        </w:rPr>
        <w:t xml:space="preserve"> </w:t>
      </w:r>
    </w:p>
    <w:p w:rsidR="0072664A" w:rsidRDefault="0072664A" w:rsidP="0072664A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Każda ze Stron może wypowiedzieć </w:t>
      </w:r>
      <w:r w:rsidR="006A4C5A">
        <w:rPr>
          <w:rFonts w:ascii="Times New Roman" w:hAnsi="Times New Roman"/>
        </w:rPr>
        <w:t>umowę</w:t>
      </w:r>
      <w:r>
        <w:rPr>
          <w:rFonts w:ascii="Times New Roman" w:hAnsi="Times New Roman"/>
        </w:rPr>
        <w:t xml:space="preserve"> z 3-</w:t>
      </w:r>
      <w:r w:rsidR="00662C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miesięcznym okresem wypowiedzenia.</w:t>
      </w:r>
    </w:p>
    <w:p w:rsidR="0072664A" w:rsidRDefault="0072664A" w:rsidP="0072664A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może wypowiedzieć </w:t>
      </w:r>
      <w:r w:rsidR="006A4C5A">
        <w:rPr>
          <w:rFonts w:ascii="Times New Roman" w:hAnsi="Times New Roman"/>
        </w:rPr>
        <w:t>umowę</w:t>
      </w:r>
      <w:r>
        <w:rPr>
          <w:rFonts w:ascii="Times New Roman" w:hAnsi="Times New Roman"/>
        </w:rPr>
        <w:t xml:space="preserve"> bez zachowania okresu wypowiedzenia,</w:t>
      </w:r>
      <w:r>
        <w:rPr>
          <w:rFonts w:ascii="Times New Roman" w:hAnsi="Times New Roman"/>
        </w:rPr>
        <w:br/>
        <w:t>w przypadku: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nie rozpoczął realizacji usług w terminie określonym w § 2 ust. 1 bez uzasadnionych przyczyn lub nie kontynuuje ich pomimo wezwania przez Gminę;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podjęcia przez Wykonawcę działań zmierzających do ogłoszenia upadłości lub likwidacji;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nie posiada ubezpieczenia lub nie przedstawi na żądanie Gminy dowodów uiszczenia składek.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realizacji usług, określonych w § 1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Wykonawca zobowiązuje się do pozostawania w stanie pełnej gotowości celem niezwłocznego podjęcia czynności zarządzania obiektem.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dysponuje stosowną wiedzą i doświadczeniem, odpowiednią bazą </w:t>
      </w:r>
      <w:r>
        <w:rPr>
          <w:rFonts w:ascii="Times New Roman" w:hAnsi="Times New Roman"/>
        </w:rPr>
        <w:br/>
        <w:t xml:space="preserve">i środkami do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zobowiązuje się do wykonania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="006A4C5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należytą starannością.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może powierzyć ani w całości ani w części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osobie trzeciej/ osobom trzecim, bez uzyskania zgody Gminy, wyrażonej na piśmie pod rygorem nieważności.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zrealizuje przedmiot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przy użyciu przeszkolonej kadry.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jest do powiadamiania Gminy o usterkach i awariach (w tym o awariach wind), o przepełnieniu lub usterkach automatów wrzutowych  zamontowanych przy drzwiach  wejściowych do toalet, o ewentualnych uszkodzeniach czy dewastacjach mienia na terenie objętym utrzymaniem. 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zobowiązuje się do wykonywania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 sposób zapewniający czystość, higienę i estetykę sprzątanych pomieszczeń. Zobowiązuje się dostosować środki czystości technologie sprzątania. 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zapewnić we własnym zakresie, w ramach wynagrodzenia za świadczone usługi: a) sprzęt, wyposażenie, środki czystości posiadające niezbędne atesty, odzież roboczą i środki ochrony indywidualnej niezbędne do wykonywanie przedmiotu porozumienia, b) meble niezbędne do przechowywania sprzętu, wyposażenia, materiałów i środków czystości, odzieży roboczej i środków ochrony indywidualnej, zgodnie z obowiązującymi przepisami prawa.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koszty napraw sprzętu i wyposażenia  używanych przez Wykonawcę  do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spoczywają na Wykonawcy.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likwidacji na własny koszt i ryzyko szkód powstałych w budynku przy wykonywaniu usług będących przedmiotem porozumienia lub wskutek niewykonania lub nienależytego wykonania przedmiotu porozumienia.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odpowiedzialność, za jakość i terminowość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zobowiązany jest zapewnić  bezpieczeństwo na terenie, w którym będą wykonywane usługi.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czasie realizacji usług będących przedmiotem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, Wykonawca zobowiązany jest zapewnić właściwą ich organizację i koordynację oraz wykonywać je w taki sposób, by nie powodować przeszkód komunikacyjnych/w ruchu drogowym.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posiada i przez cały okres obowiązywania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zobowiązuje się do posiadania ubezpieczenia wykonywanych usług z tytułu szkód, które mogą zaistnieć w związku z określonymi zdarzeniami losowymi oraz od odpowiedzialności cywilnej w zakresie prowadzonej działalności gospodarczej, a także okazania na żądanie Gminy polis ubezpieczeniowych wraz z dowodem opłacenia składek.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 współdziałania koniecznego do prawidłowego wykonywania usług będących przedmiotem umowy.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4</w:t>
      </w:r>
    </w:p>
    <w:p w:rsidR="0072664A" w:rsidRDefault="0072664A" w:rsidP="0072664A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świadczenie usług określonych w § 1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Gmina zobowiązuje się zapłacić Wykonawcy miesięczne wyn</w:t>
      </w:r>
      <w:r w:rsidRPr="0057042D">
        <w:rPr>
          <w:rFonts w:ascii="Times New Roman" w:hAnsi="Times New Roman"/>
        </w:rPr>
        <w:t xml:space="preserve">agrodzenie ryczałtowe w wysokości brutto: </w:t>
      </w:r>
      <w:r w:rsidR="006A4C5A">
        <w:rPr>
          <w:rFonts w:ascii="Times New Roman" w:hAnsi="Times New Roman"/>
          <w:b/>
        </w:rPr>
        <w:t>…….</w:t>
      </w:r>
      <w:r w:rsidR="00C4136E">
        <w:rPr>
          <w:rFonts w:ascii="Times New Roman" w:hAnsi="Times New Roman"/>
          <w:b/>
        </w:rPr>
        <w:t xml:space="preserve"> zł</w:t>
      </w:r>
      <w:r w:rsidRPr="0057042D">
        <w:rPr>
          <w:rFonts w:ascii="Times New Roman" w:hAnsi="Times New Roman"/>
        </w:rPr>
        <w:t xml:space="preserve"> (słownie: </w:t>
      </w:r>
      <w:r w:rsidR="006A4C5A">
        <w:rPr>
          <w:rFonts w:ascii="Times New Roman" w:hAnsi="Times New Roman"/>
        </w:rPr>
        <w:t>…….</w:t>
      </w:r>
      <w:r w:rsidR="00544701">
        <w:rPr>
          <w:rFonts w:ascii="Times New Roman" w:hAnsi="Times New Roman"/>
        </w:rPr>
        <w:t xml:space="preserve">), zgodnie z oferta Wykonawcy z dn. … stanowiącą zał. nr 1 do umowy. </w:t>
      </w:r>
    </w:p>
    <w:p w:rsidR="0072664A" w:rsidRDefault="0072664A" w:rsidP="0072664A">
      <w:pPr>
        <w:pStyle w:val="Akapitzlist"/>
        <w:numPr>
          <w:ilvl w:val="0"/>
          <w:numId w:val="7"/>
        </w:numPr>
        <w:tabs>
          <w:tab w:val="left" w:pos="374"/>
        </w:tabs>
        <w:spacing w:after="0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Wynagrodzenie płatne będzie przelewem na rachunek bankowy Wykonawcy wskazany każdorazowo na fakturze VAT,  w terminie 3</w:t>
      </w:r>
      <w:r>
        <w:rPr>
          <w:rFonts w:ascii="Times New Roman" w:hAnsi="Times New Roman"/>
          <w:color w:val="000000"/>
        </w:rPr>
        <w:t xml:space="preserve">0 dni od dnia otrzymania przez Gminę prawidłowo wystawionej faktury. </w:t>
      </w:r>
    </w:p>
    <w:p w:rsidR="0072664A" w:rsidRDefault="0072664A" w:rsidP="0072664A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wynagrodzenia określonego w § 4 ust. 1 może ulec zmianie w czasie obowiązywania porozumienia, wyłącznie z przyczyn bezpośrednio wpływających na koszty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wynikających z cen usług niezależnych od Wykonawcy, po przedstawieniu przez Wykonawcę nowych, stosownych kalkulacji, z zachowaniem zasady, określonej w ust. 3.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</w:p>
    <w:p w:rsidR="0072664A" w:rsidRDefault="0072664A" w:rsidP="007266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ma prawo przeprowadzania doraźnej kontroli sposobu realizacji przez Wykonawcę usług będących przedmiotem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do kontroli środków czystości, sprzętu </w:t>
      </w:r>
      <w:r>
        <w:rPr>
          <w:rFonts w:ascii="Times New Roman" w:hAnsi="Times New Roman"/>
        </w:rPr>
        <w:br/>
        <w:t xml:space="preserve">i wyposażenia, użytych do realizacji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, pod rygorem naliczenia kary umownej, o której mowa w § 8 ust. 1, przypadku stwierdzenia złej jakości i braku efektów ich zastosowania.</w:t>
      </w:r>
    </w:p>
    <w:p w:rsidR="0072664A" w:rsidRDefault="0072664A" w:rsidP="007266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czynności, o których mowa w ust. 1 sporządzane będą protokoły podpisywane przez przedstawicieli obu Stron, ze wskazaniem ewentualnych zastrzeżeń co do sposobu realizacji lub jakości usług wykonywanych przez Wykonawcę, będących przedmiotem umowy.</w:t>
      </w:r>
    </w:p>
    <w:p w:rsidR="0072664A" w:rsidRDefault="0072664A" w:rsidP="0072664A">
      <w:pPr>
        <w:pStyle w:val="Akapitzlist"/>
        <w:spacing w:after="0"/>
        <w:jc w:val="both"/>
        <w:rPr>
          <w:rFonts w:ascii="Times New Roman" w:hAnsi="Times New Roman"/>
        </w:rPr>
      </w:pPr>
    </w:p>
    <w:p w:rsidR="0072664A" w:rsidRDefault="0072664A" w:rsidP="00A8173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:rsidR="0072664A" w:rsidRDefault="0072664A" w:rsidP="007266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przez Gminę, że przedmiot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jest niewłaściwie wykonany, Gmina może żądać ponownego, prawidłowego ich wykonania przez Wykonawcę lub odpowiedniego obniżenia wynagrodzenia.</w:t>
      </w:r>
    </w:p>
    <w:p w:rsidR="0072664A" w:rsidRDefault="0072664A" w:rsidP="007266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Wykonawca, pomimo uprzednich pisemnych trzykrotnych zastrzeżeń/wezwań ze strony Gminy, nadal zaniedbuje zobowiązania wynikające z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wykonując usługi w sposób nienależyty, sprzeczny z </w:t>
      </w:r>
      <w:r w:rsidR="006A4C5A">
        <w:rPr>
          <w:rFonts w:ascii="Times New Roman" w:hAnsi="Times New Roman"/>
        </w:rPr>
        <w:t>umową</w:t>
      </w:r>
      <w:r>
        <w:rPr>
          <w:rFonts w:ascii="Times New Roman" w:hAnsi="Times New Roman"/>
        </w:rPr>
        <w:t xml:space="preserve">, Gmina ma prawo odstąpić od całości lub części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 terminie 1 miesiąca, bez dodatkowego wezwania.  Odstąpienie od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wymaga formy pisemnej, pod rygorem nieważności.</w:t>
      </w:r>
    </w:p>
    <w:p w:rsidR="0072664A" w:rsidRDefault="0072664A" w:rsidP="0072664A">
      <w:pPr>
        <w:pStyle w:val="Akapitzlist"/>
        <w:spacing w:after="0"/>
        <w:jc w:val="both"/>
        <w:rPr>
          <w:rFonts w:ascii="Times New Roman" w:hAnsi="Times New Roman"/>
        </w:rPr>
      </w:pPr>
    </w:p>
    <w:p w:rsidR="0072664A" w:rsidRDefault="0072664A" w:rsidP="00A8173C">
      <w:pPr>
        <w:tabs>
          <w:tab w:val="left" w:pos="37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72664A" w:rsidRDefault="0072664A" w:rsidP="0072664A">
      <w:pPr>
        <w:pStyle w:val="Akapitzlist"/>
        <w:numPr>
          <w:ilvl w:val="0"/>
          <w:numId w:val="10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oświadcza, że jest płatnikiem podatku VAT zarejestrowanym pod numerem indentyfikacyjnym NIP 554-28-92-492.</w:t>
      </w:r>
    </w:p>
    <w:p w:rsidR="0072664A" w:rsidRDefault="0072664A" w:rsidP="0072664A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jest płatnikiem podatku VAT zarejestrowanym pod numerem indentyfikacyjnym </w:t>
      </w:r>
      <w:r w:rsidR="00A8173C">
        <w:rPr>
          <w:rFonts w:ascii="Times New Roman" w:hAnsi="Times New Roman"/>
        </w:rPr>
        <w:t>….</w:t>
      </w:r>
    </w:p>
    <w:p w:rsidR="0072664A" w:rsidRDefault="0072664A" w:rsidP="0072664A">
      <w:pPr>
        <w:tabs>
          <w:tab w:val="left" w:pos="37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Default="0072664A" w:rsidP="00A8173C">
      <w:pPr>
        <w:tabs>
          <w:tab w:val="left" w:pos="37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righ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Gminie karę umowną za:</w:t>
      </w:r>
    </w:p>
    <w:p w:rsidR="0072664A" w:rsidRDefault="0072664A" w:rsidP="0072664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przypadek nienależytego, niezgodnego z </w:t>
      </w:r>
      <w:r w:rsidR="006A4C5A">
        <w:rPr>
          <w:rFonts w:ascii="Times New Roman" w:hAnsi="Times New Roman" w:cs="Times New Roman"/>
        </w:rPr>
        <w:t>umową</w:t>
      </w:r>
      <w:r>
        <w:rPr>
          <w:rFonts w:ascii="Times New Roman" w:hAnsi="Times New Roman" w:cs="Times New Roman"/>
        </w:rPr>
        <w:t xml:space="preserve"> wykonania usług będących przedmiotem  </w:t>
      </w:r>
      <w:r w:rsidR="006A4C5A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 w wysokości 10% wartości zakwestionowanego zakresu usług;</w:t>
      </w:r>
    </w:p>
    <w:p w:rsidR="0072664A" w:rsidRDefault="0072664A" w:rsidP="0072664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</w:t>
      </w:r>
      <w:r w:rsidR="006A4C5A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z winy Wykonawcy w wysokości 1.000,00 zł stosunku do każdego z rodzaju usług określonych w § 1 porozumienia.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ma prawo dochodzić odszkodowania na zasadach ogólnych w wysokości przenoszącej wysokość zastrzeżonych kar umownych.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i upoważnia Gminę do potrącania kar umownych z wynagrodzenia umownego. </w:t>
      </w:r>
    </w:p>
    <w:p w:rsidR="0072664A" w:rsidRDefault="0072664A" w:rsidP="0072664A">
      <w:pPr>
        <w:widowControl w:val="0"/>
        <w:tabs>
          <w:tab w:val="left" w:pos="0"/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72664A" w:rsidRDefault="0072664A" w:rsidP="00A8173C">
      <w:pPr>
        <w:tabs>
          <w:tab w:val="left" w:pos="0"/>
        </w:tabs>
        <w:spacing w:after="0"/>
        <w:ind w:left="374" w:hanging="3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72664A" w:rsidRDefault="0072664A" w:rsidP="007266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72664A" w:rsidRDefault="0072664A" w:rsidP="007266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zapewnienia właściwej współpracy przy realizacji porozumienia, Strony wskazują osoby odpowiedzialne i upoważnione do kontaktu: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Gminy Solec Kujawski: Magdalena Menczyńska  Tarzyńska tel. Służbowy 509 470 477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Gminy Solec Kujawski: </w:t>
      </w:r>
      <w:r w:rsidR="00C4136E">
        <w:rPr>
          <w:rFonts w:ascii="Times New Roman" w:hAnsi="Times New Roman" w:cs="Times New Roman"/>
        </w:rPr>
        <w:t xml:space="preserve">Sylwia Rejent </w:t>
      </w:r>
      <w:r>
        <w:rPr>
          <w:rFonts w:ascii="Times New Roman" w:hAnsi="Times New Roman" w:cs="Times New Roman"/>
        </w:rPr>
        <w:t>(52) 387 01 40</w:t>
      </w:r>
      <w:r w:rsidR="00C4136E">
        <w:rPr>
          <w:rFonts w:ascii="Times New Roman" w:hAnsi="Times New Roman" w:cs="Times New Roman"/>
        </w:rPr>
        <w:t>0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Wykonawcy: </w:t>
      </w:r>
      <w:r w:rsidR="006A4C5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tel. służbowy </w:t>
      </w:r>
      <w:r w:rsidR="006A4C5A">
        <w:rPr>
          <w:rFonts w:ascii="Times New Roman" w:hAnsi="Times New Roman" w:cs="Times New Roman"/>
        </w:rPr>
        <w:t>….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Wykonawcy: </w:t>
      </w:r>
      <w:r w:rsidR="006A4C5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tel. służbowy </w:t>
      </w:r>
      <w:r w:rsidR="006A4C5A">
        <w:rPr>
          <w:rFonts w:ascii="Times New Roman" w:hAnsi="Times New Roman" w:cs="Times New Roman"/>
        </w:rPr>
        <w:t>….</w:t>
      </w:r>
    </w:p>
    <w:p w:rsidR="0072664A" w:rsidRDefault="0072664A" w:rsidP="00A8173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Pr="005320AE" w:rsidRDefault="0072664A" w:rsidP="005320AE">
      <w:pPr>
        <w:widowControl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A8173C">
        <w:rPr>
          <w:rFonts w:ascii="Times New Roman" w:hAnsi="Times New Roman" w:cs="Times New Roman"/>
          <w:b/>
        </w:rPr>
        <w:t>0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Wszelkie zmiany i uzupełnienia </w:t>
      </w:r>
      <w:r w:rsidR="00A8173C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wymagają formy pisemnej pod rygorem nieważności.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 sprawach nieuregulowanych w </w:t>
      </w:r>
      <w:r w:rsidR="00A8173C">
        <w:rPr>
          <w:rFonts w:ascii="Times New Roman" w:hAnsi="Times New Roman" w:cs="Times New Roman"/>
        </w:rPr>
        <w:t>umowie</w:t>
      </w:r>
      <w:r>
        <w:rPr>
          <w:rFonts w:ascii="Times New Roman" w:hAnsi="Times New Roman" w:cs="Times New Roman"/>
        </w:rPr>
        <w:t xml:space="preserve"> mają zastosowanie właściwe przepisy prawa powszechnie obowiązującego, w tym Kodeksu cywilnego.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Ewentualne spory między stronami rozstrzyga sąd właściwy miejscowo dla siedziby Gminy.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A8173C">
        <w:rPr>
          <w:rFonts w:ascii="Times New Roman" w:hAnsi="Times New Roman" w:cs="Times New Roman"/>
        </w:rPr>
        <w:t>Umowę</w:t>
      </w:r>
      <w:r>
        <w:rPr>
          <w:rFonts w:ascii="Times New Roman" w:hAnsi="Times New Roman" w:cs="Times New Roman"/>
        </w:rPr>
        <w:t xml:space="preserve"> sporządzono w trzech jednobrzmiących egzemplarzach, jeden dla Wykonawcy i dwa egzemplarze dla Gminy. </w:t>
      </w:r>
    </w:p>
    <w:p w:rsidR="0072664A" w:rsidRDefault="0072664A" w:rsidP="0072664A">
      <w:pPr>
        <w:spacing w:line="360" w:lineRule="auto"/>
        <w:ind w:left="-180" w:right="-134"/>
        <w:jc w:val="both"/>
        <w:rPr>
          <w:rFonts w:ascii="Times New Roman" w:hAnsi="Times New Roman" w:cs="Times New Roman"/>
          <w:b/>
        </w:rPr>
      </w:pPr>
    </w:p>
    <w:p w:rsidR="0072664A" w:rsidRDefault="0072664A" w:rsidP="00345C8A">
      <w:pPr>
        <w:spacing w:line="360" w:lineRule="auto"/>
        <w:ind w:left="-180" w:right="-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Podpisy: </w:t>
      </w:r>
    </w:p>
    <w:p w:rsidR="00825A44" w:rsidRPr="005320AE" w:rsidRDefault="0072664A" w:rsidP="005320AE">
      <w:pPr>
        <w:spacing w:line="360" w:lineRule="auto"/>
        <w:ind w:left="-180" w:right="-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Gmina:                                                                                      Wykonawca:</w:t>
      </w:r>
    </w:p>
    <w:sectPr w:rsidR="00825A44" w:rsidRPr="005320AE" w:rsidSect="00A8173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D4642"/>
    <w:multiLevelType w:val="multilevel"/>
    <w:tmpl w:val="0B5E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77435"/>
    <w:multiLevelType w:val="hybridMultilevel"/>
    <w:tmpl w:val="B8368D22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8CA"/>
    <w:multiLevelType w:val="hybridMultilevel"/>
    <w:tmpl w:val="A58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965"/>
    <w:multiLevelType w:val="hybridMultilevel"/>
    <w:tmpl w:val="ECDA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BB0"/>
    <w:multiLevelType w:val="hybridMultilevel"/>
    <w:tmpl w:val="28CC7CE2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2744A"/>
    <w:multiLevelType w:val="hybridMultilevel"/>
    <w:tmpl w:val="09B8114E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221C"/>
    <w:multiLevelType w:val="hybridMultilevel"/>
    <w:tmpl w:val="77765404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524"/>
    <w:multiLevelType w:val="hybridMultilevel"/>
    <w:tmpl w:val="C09C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A6B"/>
    <w:multiLevelType w:val="hybridMultilevel"/>
    <w:tmpl w:val="14FC89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462E"/>
    <w:multiLevelType w:val="multilevel"/>
    <w:tmpl w:val="185CD80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1477D4"/>
    <w:multiLevelType w:val="hybridMultilevel"/>
    <w:tmpl w:val="F988636E"/>
    <w:lvl w:ilvl="0" w:tplc="07686F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76E2B"/>
    <w:multiLevelType w:val="hybridMultilevel"/>
    <w:tmpl w:val="D654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4A"/>
    <w:rsid w:val="0005737E"/>
    <w:rsid w:val="000B0745"/>
    <w:rsid w:val="000F7157"/>
    <w:rsid w:val="00345C8A"/>
    <w:rsid w:val="004D5B54"/>
    <w:rsid w:val="005320AE"/>
    <w:rsid w:val="00544701"/>
    <w:rsid w:val="00662C93"/>
    <w:rsid w:val="006A4C5A"/>
    <w:rsid w:val="00706EA3"/>
    <w:rsid w:val="0072664A"/>
    <w:rsid w:val="00825A44"/>
    <w:rsid w:val="008C7634"/>
    <w:rsid w:val="009075C1"/>
    <w:rsid w:val="00A8173C"/>
    <w:rsid w:val="00C4136E"/>
    <w:rsid w:val="00DC7A7F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2A37-1C9F-406E-BD12-62C28E1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6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266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72664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Akapitzlist">
    <w:name w:val="List Paragraph"/>
    <w:basedOn w:val="Normalny"/>
    <w:qFormat/>
    <w:rsid w:val="0072664A"/>
    <w:pPr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63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keywords>dostępność</cp:keywords>
  <cp:lastModifiedBy>Konto Microsoft</cp:lastModifiedBy>
  <cp:revision>2</cp:revision>
  <cp:lastPrinted>2025-01-02T09:40:00Z</cp:lastPrinted>
  <dcterms:created xsi:type="dcterms:W3CDTF">2025-01-13T11:27:00Z</dcterms:created>
  <dcterms:modified xsi:type="dcterms:W3CDTF">2025-01-13T11:27:00Z</dcterms:modified>
</cp:coreProperties>
</file>