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55" w:rsidRDefault="00282655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8E6304">
        <w:rPr>
          <w:rFonts w:ascii="Times New Roman" w:hAnsi="Times New Roman"/>
          <w:sz w:val="24"/>
          <w:szCs w:val="24"/>
        </w:rPr>
        <w:t>24</w:t>
      </w:r>
      <w:r w:rsidR="00C07F26">
        <w:rPr>
          <w:rFonts w:ascii="Times New Roman" w:hAnsi="Times New Roman"/>
          <w:sz w:val="24"/>
          <w:szCs w:val="24"/>
        </w:rPr>
        <w:t xml:space="preserve"> </w:t>
      </w:r>
      <w:r w:rsidR="008E6304">
        <w:rPr>
          <w:rFonts w:ascii="Times New Roman" w:hAnsi="Times New Roman"/>
          <w:sz w:val="24"/>
          <w:szCs w:val="24"/>
        </w:rPr>
        <w:t xml:space="preserve">marca </w:t>
      </w:r>
      <w:r w:rsidR="00C07F26">
        <w:rPr>
          <w:rFonts w:ascii="Times New Roman" w:hAnsi="Times New Roman"/>
          <w:sz w:val="24"/>
          <w:szCs w:val="24"/>
        </w:rPr>
        <w:t>202</w:t>
      </w:r>
      <w:r w:rsidR="008E6304">
        <w:rPr>
          <w:rFonts w:ascii="Times New Roman" w:hAnsi="Times New Roman"/>
          <w:sz w:val="24"/>
          <w:szCs w:val="24"/>
        </w:rPr>
        <w:t>5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3550C8" w:rsidRDefault="003550C8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3D1B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06473A">
        <w:rPr>
          <w:rFonts w:ascii="Times New Roman" w:hAnsi="Times New Roman"/>
          <w:sz w:val="24"/>
          <w:szCs w:val="24"/>
        </w:rPr>
        <w:t>4</w:t>
      </w:r>
    </w:p>
    <w:p w:rsidR="003550C8" w:rsidRPr="00A479DD" w:rsidRDefault="003550C8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479DD" w:rsidRPr="00A479DD" w:rsidRDefault="00A479DD" w:rsidP="00A479DD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Pr="00A479DD" w:rsidRDefault="00A479DD" w:rsidP="00A479DD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479DD" w:rsidRPr="00A479DD" w:rsidRDefault="00A479DD" w:rsidP="00A479DD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</w:p>
    <w:p w:rsidR="00DF729D" w:rsidRPr="00A479DD" w:rsidRDefault="00A479DD" w:rsidP="00DF729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Na podstawie art. 61 § 4 i art. 4</w:t>
      </w:r>
      <w:r w:rsidR="0006473A">
        <w:rPr>
          <w:rFonts w:ascii="Times New Roman" w:hAnsi="Times New Roman"/>
          <w:sz w:val="24"/>
          <w:szCs w:val="24"/>
        </w:rPr>
        <w:t>9 ustawy z dnia 14 czerwca 1960 </w:t>
      </w:r>
      <w:r w:rsidRPr="00A479DD">
        <w:rPr>
          <w:rFonts w:ascii="Times New Roman" w:hAnsi="Times New Roman"/>
          <w:sz w:val="24"/>
          <w:szCs w:val="24"/>
        </w:rPr>
        <w:t>r. Kodeks postępowania administracyjnego (</w:t>
      </w:r>
      <w:r w:rsidR="00096A4B">
        <w:rPr>
          <w:rFonts w:ascii="Times New Roman" w:hAnsi="Times New Roman"/>
          <w:sz w:val="24"/>
          <w:szCs w:val="24"/>
        </w:rPr>
        <w:t>Dz. U. 202</w:t>
      </w:r>
      <w:r w:rsidR="00DF729D">
        <w:rPr>
          <w:rFonts w:ascii="Times New Roman" w:hAnsi="Times New Roman"/>
          <w:sz w:val="24"/>
          <w:szCs w:val="24"/>
        </w:rPr>
        <w:t>4</w:t>
      </w:r>
      <w:r w:rsidR="00096A4B">
        <w:rPr>
          <w:rFonts w:ascii="Times New Roman" w:hAnsi="Times New Roman"/>
          <w:sz w:val="24"/>
          <w:szCs w:val="24"/>
        </w:rPr>
        <w:t xml:space="preserve"> r. </w:t>
      </w:r>
      <w:r w:rsidR="00C07F26">
        <w:rPr>
          <w:rFonts w:ascii="Times New Roman" w:hAnsi="Times New Roman"/>
          <w:sz w:val="24"/>
          <w:szCs w:val="24"/>
        </w:rPr>
        <w:t xml:space="preserve">poz. </w:t>
      </w:r>
      <w:r w:rsidR="00DF729D">
        <w:rPr>
          <w:rFonts w:ascii="Times New Roman" w:hAnsi="Times New Roman"/>
          <w:sz w:val="24"/>
          <w:szCs w:val="24"/>
        </w:rPr>
        <w:t>572</w:t>
      </w:r>
      <w:r w:rsidR="00DF54B4">
        <w:rPr>
          <w:rFonts w:ascii="Times New Roman" w:hAnsi="Times New Roman"/>
          <w:sz w:val="24"/>
          <w:szCs w:val="24"/>
        </w:rPr>
        <w:t xml:space="preserve"> t.</w:t>
      </w:r>
      <w:r w:rsidR="007B3D03">
        <w:rPr>
          <w:rFonts w:ascii="Times New Roman" w:hAnsi="Times New Roman"/>
          <w:sz w:val="24"/>
          <w:szCs w:val="24"/>
        </w:rPr>
        <w:t> </w:t>
      </w:r>
      <w:r w:rsidR="00DF54B4">
        <w:rPr>
          <w:rFonts w:ascii="Times New Roman" w:hAnsi="Times New Roman"/>
          <w:sz w:val="24"/>
          <w:szCs w:val="24"/>
        </w:rPr>
        <w:t>j.</w:t>
      </w:r>
      <w:r w:rsidR="00D40751">
        <w:t>)</w:t>
      </w:r>
      <w:r w:rsidR="00DF729D">
        <w:t xml:space="preserve"> </w:t>
      </w:r>
      <w:r w:rsidR="00DF729D" w:rsidRPr="005A6494">
        <w:rPr>
          <w:rFonts w:ascii="Times New Roman" w:hAnsi="Times New Roman"/>
          <w:sz w:val="24"/>
          <w:szCs w:val="24"/>
        </w:rPr>
        <w:t xml:space="preserve">– zwanej dalej </w:t>
      </w:r>
      <w:r w:rsidR="0050725F">
        <w:rPr>
          <w:rFonts w:ascii="Times New Roman" w:hAnsi="Times New Roman"/>
          <w:sz w:val="24"/>
          <w:szCs w:val="24"/>
        </w:rPr>
        <w:t>K</w:t>
      </w:r>
      <w:r w:rsidR="00DF729D" w:rsidRPr="005A6494">
        <w:rPr>
          <w:rFonts w:ascii="Times New Roman" w:hAnsi="Times New Roman"/>
          <w:i/>
          <w:sz w:val="24"/>
          <w:szCs w:val="24"/>
        </w:rPr>
        <w:t>pa</w:t>
      </w:r>
      <w:r w:rsidRPr="00A479DD">
        <w:rPr>
          <w:rFonts w:ascii="Times New Roman" w:hAnsi="Times New Roman"/>
          <w:sz w:val="24"/>
          <w:szCs w:val="24"/>
        </w:rPr>
        <w:t xml:space="preserve">, w związku z </w:t>
      </w:r>
      <w:r w:rsidR="0006473A">
        <w:rPr>
          <w:rFonts w:ascii="Times New Roman" w:hAnsi="Times New Roman"/>
          <w:sz w:val="24"/>
          <w:szCs w:val="24"/>
        </w:rPr>
        <w:t>art. 74 ust. 3 ustawy z dnia 3 października 2008 </w:t>
      </w:r>
      <w:r w:rsidRPr="00A479DD">
        <w:rPr>
          <w:rFonts w:ascii="Times New Roman" w:hAnsi="Times New Roman"/>
          <w:sz w:val="24"/>
          <w:szCs w:val="24"/>
        </w:rPr>
        <w:t>r. o udostępnianiu informacji o środowisku i jego ochronie, udziale społeczeństwa w ochronie środowiska oraz o ocenach oddziaływania na środowisko</w:t>
      </w:r>
      <w:r w:rsidR="0006473A">
        <w:rPr>
          <w:rFonts w:ascii="Times New Roman" w:hAnsi="Times New Roman"/>
          <w:sz w:val="24"/>
          <w:szCs w:val="24"/>
        </w:rPr>
        <w:t xml:space="preserve"> (Dz. U. </w:t>
      </w:r>
      <w:r w:rsidR="00D40751">
        <w:rPr>
          <w:rFonts w:ascii="Times New Roman" w:hAnsi="Times New Roman"/>
          <w:sz w:val="24"/>
          <w:szCs w:val="24"/>
        </w:rPr>
        <w:t>202</w:t>
      </w:r>
      <w:r w:rsidR="00DF729D">
        <w:rPr>
          <w:rFonts w:ascii="Times New Roman" w:hAnsi="Times New Roman"/>
          <w:sz w:val="24"/>
          <w:szCs w:val="24"/>
        </w:rPr>
        <w:t>4</w:t>
      </w:r>
      <w:r w:rsidR="0006473A">
        <w:rPr>
          <w:rFonts w:ascii="Times New Roman" w:hAnsi="Times New Roman"/>
          <w:sz w:val="24"/>
          <w:szCs w:val="24"/>
        </w:rPr>
        <w:t> </w:t>
      </w:r>
      <w:r w:rsidR="00CB469B">
        <w:rPr>
          <w:rFonts w:ascii="Times New Roman" w:hAnsi="Times New Roman"/>
          <w:sz w:val="24"/>
          <w:szCs w:val="24"/>
        </w:rPr>
        <w:t>r.</w:t>
      </w:r>
      <w:r w:rsidR="00D40751">
        <w:rPr>
          <w:rFonts w:ascii="Times New Roman" w:hAnsi="Times New Roman"/>
          <w:sz w:val="24"/>
          <w:szCs w:val="24"/>
        </w:rPr>
        <w:t xml:space="preserve"> poz. 1</w:t>
      </w:r>
      <w:r w:rsidR="00DF729D">
        <w:rPr>
          <w:rFonts w:ascii="Times New Roman" w:hAnsi="Times New Roman"/>
          <w:sz w:val="24"/>
          <w:szCs w:val="24"/>
        </w:rPr>
        <w:t>112</w:t>
      </w:r>
      <w:r w:rsidR="00D40751">
        <w:rPr>
          <w:rFonts w:ascii="Times New Roman" w:hAnsi="Times New Roman"/>
          <w:sz w:val="24"/>
          <w:szCs w:val="24"/>
        </w:rPr>
        <w:t xml:space="preserve"> </w:t>
      </w:r>
      <w:r w:rsidR="00DF54B4">
        <w:rPr>
          <w:rFonts w:ascii="Times New Roman" w:hAnsi="Times New Roman"/>
          <w:sz w:val="24"/>
          <w:szCs w:val="24"/>
        </w:rPr>
        <w:t>t.</w:t>
      </w:r>
      <w:r w:rsidR="007B3D03">
        <w:rPr>
          <w:rFonts w:ascii="Times New Roman" w:hAnsi="Times New Roman"/>
          <w:sz w:val="24"/>
          <w:szCs w:val="24"/>
        </w:rPr>
        <w:t> </w:t>
      </w:r>
      <w:r w:rsidR="00DF54B4">
        <w:rPr>
          <w:rFonts w:ascii="Times New Roman" w:hAnsi="Times New Roman"/>
          <w:sz w:val="24"/>
          <w:szCs w:val="24"/>
        </w:rPr>
        <w:t xml:space="preserve">j. </w:t>
      </w:r>
      <w:r w:rsidR="00D40751">
        <w:rPr>
          <w:rFonts w:ascii="Times New Roman" w:hAnsi="Times New Roman"/>
          <w:sz w:val="24"/>
          <w:szCs w:val="24"/>
        </w:rPr>
        <w:t>z późn.</w:t>
      </w:r>
      <w:r w:rsidR="00DF729D">
        <w:rPr>
          <w:rFonts w:ascii="Times New Roman" w:hAnsi="Times New Roman"/>
          <w:sz w:val="24"/>
          <w:szCs w:val="24"/>
        </w:rPr>
        <w:t xml:space="preserve"> zm.) - </w:t>
      </w:r>
      <w:r w:rsidR="00DF729D" w:rsidRPr="00A479DD">
        <w:rPr>
          <w:rFonts w:ascii="Times New Roman" w:hAnsi="Times New Roman"/>
          <w:sz w:val="24"/>
          <w:szCs w:val="24"/>
        </w:rPr>
        <w:t xml:space="preserve">zwanej dalej </w:t>
      </w:r>
      <w:r w:rsidR="00DF729D" w:rsidRPr="00B74E07">
        <w:rPr>
          <w:rFonts w:ascii="Times New Roman" w:hAnsi="Times New Roman"/>
          <w:i/>
          <w:sz w:val="24"/>
          <w:szCs w:val="24"/>
        </w:rPr>
        <w:t>ustawą ooś</w:t>
      </w:r>
    </w:p>
    <w:p w:rsidR="00A479DD" w:rsidRPr="00A479DD" w:rsidRDefault="00A479DD" w:rsidP="00A479D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479DD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A479DD">
        <w:rPr>
          <w:rFonts w:ascii="Times New Roman" w:hAnsi="Times New Roman"/>
          <w:b/>
          <w:sz w:val="24"/>
          <w:szCs w:val="24"/>
        </w:rPr>
        <w:t>,</w:t>
      </w: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479DD" w:rsidRDefault="00A479DD" w:rsidP="003F506B">
      <w:pPr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że </w:t>
      </w:r>
      <w:r w:rsidR="00E679B3">
        <w:rPr>
          <w:rFonts w:ascii="Times New Roman" w:hAnsi="Times New Roman"/>
          <w:sz w:val="24"/>
          <w:szCs w:val="24"/>
        </w:rPr>
        <w:t>w toku</w:t>
      </w:r>
      <w:r w:rsidRPr="00A479DD">
        <w:rPr>
          <w:rFonts w:ascii="Times New Roman" w:hAnsi="Times New Roman"/>
          <w:sz w:val="24"/>
          <w:szCs w:val="24"/>
        </w:rPr>
        <w:t xml:space="preserve"> postępowani</w:t>
      </w:r>
      <w:r w:rsidR="00E679B3">
        <w:rPr>
          <w:rFonts w:ascii="Times New Roman" w:hAnsi="Times New Roman"/>
          <w:sz w:val="24"/>
          <w:szCs w:val="24"/>
        </w:rPr>
        <w:t>a</w:t>
      </w:r>
      <w:r w:rsidRPr="00A479DD">
        <w:rPr>
          <w:rFonts w:ascii="Times New Roman" w:hAnsi="Times New Roman"/>
          <w:sz w:val="24"/>
          <w:szCs w:val="24"/>
        </w:rPr>
        <w:t xml:space="preserve"> administracyjne</w:t>
      </w:r>
      <w:r w:rsidR="00E679B3">
        <w:rPr>
          <w:rFonts w:ascii="Times New Roman" w:hAnsi="Times New Roman"/>
          <w:sz w:val="24"/>
          <w:szCs w:val="24"/>
        </w:rPr>
        <w:t>go</w:t>
      </w:r>
      <w:r w:rsidRPr="00A479DD">
        <w:rPr>
          <w:rFonts w:ascii="Times New Roman" w:hAnsi="Times New Roman"/>
          <w:sz w:val="24"/>
          <w:szCs w:val="24"/>
        </w:rPr>
        <w:t xml:space="preserve"> w sprawie wydania decyzji o środowiskowych uwarunkowaniach dl</w:t>
      </w:r>
      <w:r w:rsidR="003C7EE7">
        <w:rPr>
          <w:rFonts w:ascii="Times New Roman" w:hAnsi="Times New Roman"/>
          <w:sz w:val="24"/>
          <w:szCs w:val="24"/>
        </w:rPr>
        <w:t xml:space="preserve">a przedsięwzięcia polegającego </w:t>
      </w:r>
      <w:r w:rsidRPr="00C07F26">
        <w:rPr>
          <w:rFonts w:ascii="Times New Roman" w:hAnsi="Times New Roman"/>
          <w:sz w:val="24"/>
          <w:szCs w:val="24"/>
        </w:rPr>
        <w:t>na</w:t>
      </w:r>
      <w:r w:rsidR="002A5380">
        <w:rPr>
          <w:rFonts w:ascii="Times New Roman" w:hAnsi="Times New Roman"/>
          <w:sz w:val="24"/>
          <w:szCs w:val="24"/>
        </w:rPr>
        <w:t xml:space="preserve"> </w:t>
      </w:r>
      <w:r w:rsidR="003F506B" w:rsidRPr="003F506B">
        <w:rPr>
          <w:rFonts w:ascii="Times New Roman" w:hAnsi="Times New Roman"/>
          <w:sz w:val="24"/>
          <w:szCs w:val="24"/>
        </w:rPr>
        <w:t>„</w:t>
      </w:r>
      <w:r w:rsidR="003D1B14">
        <w:rPr>
          <w:rFonts w:ascii="Times New Roman" w:hAnsi="Times New Roman"/>
          <w:sz w:val="24"/>
          <w:szCs w:val="24"/>
        </w:rPr>
        <w:t>rozbudowie instalacji do produkcji peletu MAKO PELLETS sp. z o. o.” na działkach nr 39/3, 39/4, 39/6, 39/7 i 44/2 położonych w obrębie Makowiska</w:t>
      </w:r>
      <w:r w:rsidR="00DF729D" w:rsidRPr="00DF729D">
        <w:rPr>
          <w:rFonts w:ascii="Times New Roman" w:hAnsi="Times New Roman"/>
          <w:sz w:val="24"/>
          <w:szCs w:val="24"/>
        </w:rPr>
        <w:t xml:space="preserve"> [000</w:t>
      </w:r>
      <w:r w:rsidR="003D1B14">
        <w:rPr>
          <w:rFonts w:ascii="Times New Roman" w:hAnsi="Times New Roman"/>
          <w:sz w:val="24"/>
          <w:szCs w:val="24"/>
        </w:rPr>
        <w:t>2</w:t>
      </w:r>
      <w:r w:rsidR="00DF729D" w:rsidRPr="00DF729D">
        <w:rPr>
          <w:rFonts w:ascii="Times New Roman" w:hAnsi="Times New Roman"/>
          <w:sz w:val="24"/>
          <w:szCs w:val="24"/>
        </w:rPr>
        <w:t>], gmina Solec Kujawski, powiat bydgoski, województwo Kujawsko – Pomorskie</w:t>
      </w:r>
      <w:r w:rsidR="00E679B3">
        <w:rPr>
          <w:rFonts w:ascii="Times New Roman" w:hAnsi="Times New Roman"/>
          <w:sz w:val="24"/>
          <w:szCs w:val="24"/>
        </w:rPr>
        <w:t xml:space="preserve">, podmiot planujący realizację przedsięwzięcia </w:t>
      </w:r>
      <w:r w:rsidR="00CB0E93">
        <w:rPr>
          <w:rFonts w:ascii="Times New Roman" w:hAnsi="Times New Roman"/>
          <w:sz w:val="24"/>
          <w:szCs w:val="24"/>
        </w:rPr>
        <w:t xml:space="preserve">przedłożył </w:t>
      </w:r>
      <w:r w:rsidR="00E679B3">
        <w:rPr>
          <w:rFonts w:ascii="Times New Roman" w:hAnsi="Times New Roman"/>
          <w:sz w:val="24"/>
          <w:szCs w:val="24"/>
        </w:rPr>
        <w:t>wyjaśnienia i uzupełnienia</w:t>
      </w:r>
      <w:r w:rsidR="00CB0E93">
        <w:rPr>
          <w:rFonts w:ascii="Times New Roman" w:hAnsi="Times New Roman"/>
          <w:sz w:val="24"/>
          <w:szCs w:val="24"/>
        </w:rPr>
        <w:t xml:space="preserve"> raportu</w:t>
      </w:r>
      <w:r w:rsidR="007B3D03">
        <w:rPr>
          <w:rFonts w:ascii="Times New Roman" w:hAnsi="Times New Roman"/>
          <w:sz w:val="24"/>
          <w:szCs w:val="24"/>
        </w:rPr>
        <w:t xml:space="preserve"> </w:t>
      </w:r>
      <w:r w:rsidR="007B3D03" w:rsidRPr="007B3D03">
        <w:rPr>
          <w:rFonts w:ascii="Times New Roman" w:hAnsi="Times New Roman"/>
          <w:sz w:val="24"/>
          <w:szCs w:val="24"/>
        </w:rPr>
        <w:t>załączonego do wniosku o wydanie decyzji o środowiskowych uwarunkowaniach (wyjaśnienia i uzupełnienia wymagane przez RDOŚ w Bydgoszczy)</w:t>
      </w:r>
      <w:r w:rsidR="00CB0E93">
        <w:rPr>
          <w:rFonts w:ascii="Times New Roman" w:hAnsi="Times New Roman"/>
          <w:sz w:val="24"/>
          <w:szCs w:val="24"/>
        </w:rPr>
        <w:t>, dostarczając</w:t>
      </w:r>
      <w:r w:rsidR="006F2FBB">
        <w:rPr>
          <w:rFonts w:ascii="Times New Roman" w:hAnsi="Times New Roman"/>
          <w:sz w:val="24"/>
          <w:szCs w:val="24"/>
        </w:rPr>
        <w:t xml:space="preserve"> tym samym nowy materiał dowodowy.</w:t>
      </w:r>
    </w:p>
    <w:p w:rsidR="00A479DD" w:rsidRDefault="006F2FBB" w:rsidP="006F2FB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02FD1">
        <w:rPr>
          <w:rFonts w:ascii="Times New Roman" w:hAnsi="Times New Roman"/>
          <w:sz w:val="24"/>
          <w:szCs w:val="24"/>
        </w:rPr>
        <w:t>/w</w:t>
      </w:r>
      <w:r>
        <w:rPr>
          <w:rFonts w:ascii="Times New Roman" w:hAnsi="Times New Roman"/>
          <w:sz w:val="24"/>
          <w:szCs w:val="24"/>
        </w:rPr>
        <w:t xml:space="preserve"> postępowanie </w:t>
      </w:r>
      <w:r w:rsidR="0050725F">
        <w:rPr>
          <w:rFonts w:ascii="Times New Roman" w:hAnsi="Times New Roman"/>
          <w:sz w:val="24"/>
          <w:szCs w:val="24"/>
        </w:rPr>
        <w:t>obejmuje przeprowadzenie oceny oddziaływania na środowisko i </w:t>
      </w:r>
      <w:r w:rsidRPr="006F2FBB">
        <w:rPr>
          <w:rFonts w:ascii="Times New Roman" w:hAnsi="Times New Roman"/>
          <w:sz w:val="24"/>
          <w:szCs w:val="24"/>
        </w:rPr>
        <w:t>obecnie jest na etapie uzg</w:t>
      </w:r>
      <w:r>
        <w:rPr>
          <w:rFonts w:ascii="Times New Roman" w:hAnsi="Times New Roman"/>
          <w:sz w:val="24"/>
          <w:szCs w:val="24"/>
        </w:rPr>
        <w:t>a</w:t>
      </w:r>
      <w:r w:rsidRPr="006F2FBB">
        <w:rPr>
          <w:rFonts w:ascii="Times New Roman" w:hAnsi="Times New Roman"/>
          <w:sz w:val="24"/>
          <w:szCs w:val="24"/>
        </w:rPr>
        <w:t>dni</w:t>
      </w:r>
      <w:r>
        <w:rPr>
          <w:rFonts w:ascii="Times New Roman" w:hAnsi="Times New Roman"/>
          <w:sz w:val="24"/>
          <w:szCs w:val="24"/>
        </w:rPr>
        <w:t>ania</w:t>
      </w:r>
      <w:r w:rsidRPr="006F2FBB">
        <w:rPr>
          <w:rFonts w:ascii="Times New Roman" w:hAnsi="Times New Roman"/>
          <w:sz w:val="24"/>
          <w:szCs w:val="24"/>
        </w:rPr>
        <w:t xml:space="preserve"> warunków realizacji przedsięwzięcia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F2FBB">
        <w:rPr>
          <w:rFonts w:ascii="Times New Roman" w:hAnsi="Times New Roman"/>
          <w:sz w:val="24"/>
          <w:szCs w:val="24"/>
        </w:rPr>
        <w:t>Regionaln</w:t>
      </w:r>
      <w:r>
        <w:rPr>
          <w:rFonts w:ascii="Times New Roman" w:hAnsi="Times New Roman"/>
          <w:sz w:val="24"/>
          <w:szCs w:val="24"/>
        </w:rPr>
        <w:t>ym</w:t>
      </w:r>
      <w:r w:rsidRPr="006F2FBB">
        <w:rPr>
          <w:rFonts w:ascii="Times New Roman" w:hAnsi="Times New Roman"/>
          <w:sz w:val="24"/>
          <w:szCs w:val="24"/>
        </w:rPr>
        <w:t xml:space="preserve"> Dyrektor</w:t>
      </w:r>
      <w:r>
        <w:rPr>
          <w:rFonts w:ascii="Times New Roman" w:hAnsi="Times New Roman"/>
          <w:sz w:val="24"/>
          <w:szCs w:val="24"/>
        </w:rPr>
        <w:t>em</w:t>
      </w:r>
      <w:r w:rsidRPr="006F2FBB">
        <w:rPr>
          <w:rFonts w:ascii="Times New Roman" w:hAnsi="Times New Roman"/>
          <w:sz w:val="24"/>
          <w:szCs w:val="24"/>
        </w:rPr>
        <w:t xml:space="preserve"> Ochrony Środowiska w Bydgoszczy, Państwow</w:t>
      </w:r>
      <w:r>
        <w:rPr>
          <w:rFonts w:ascii="Times New Roman" w:hAnsi="Times New Roman"/>
          <w:sz w:val="24"/>
          <w:szCs w:val="24"/>
        </w:rPr>
        <w:t>ym</w:t>
      </w:r>
      <w:r w:rsidRPr="006F2FBB">
        <w:rPr>
          <w:rFonts w:ascii="Times New Roman" w:hAnsi="Times New Roman"/>
          <w:sz w:val="24"/>
          <w:szCs w:val="24"/>
        </w:rPr>
        <w:t xml:space="preserve"> Powiatow</w:t>
      </w:r>
      <w:r>
        <w:rPr>
          <w:rFonts w:ascii="Times New Roman" w:hAnsi="Times New Roman"/>
          <w:sz w:val="24"/>
          <w:szCs w:val="24"/>
        </w:rPr>
        <w:t>ym</w:t>
      </w:r>
      <w:r w:rsidRPr="006F2FBB">
        <w:rPr>
          <w:rFonts w:ascii="Times New Roman" w:hAnsi="Times New Roman"/>
          <w:sz w:val="24"/>
          <w:szCs w:val="24"/>
        </w:rPr>
        <w:t xml:space="preserve"> Inspekto</w:t>
      </w:r>
      <w:r>
        <w:rPr>
          <w:rFonts w:ascii="Times New Roman" w:hAnsi="Times New Roman"/>
          <w:sz w:val="24"/>
          <w:szCs w:val="24"/>
        </w:rPr>
        <w:t>rem Sanitarnym</w:t>
      </w:r>
      <w:r w:rsidRPr="006F2FBB">
        <w:rPr>
          <w:rFonts w:ascii="Times New Roman" w:hAnsi="Times New Roman"/>
          <w:sz w:val="24"/>
          <w:szCs w:val="24"/>
        </w:rPr>
        <w:t xml:space="preserve"> w Bydgoszczy, Dyrektor</w:t>
      </w:r>
      <w:r>
        <w:rPr>
          <w:rFonts w:ascii="Times New Roman" w:hAnsi="Times New Roman"/>
          <w:sz w:val="24"/>
          <w:szCs w:val="24"/>
        </w:rPr>
        <w:t>em</w:t>
      </w:r>
      <w:r w:rsidRPr="006F2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Regionalnego </w:t>
      </w:r>
      <w:r w:rsidRPr="006F2FBB">
        <w:rPr>
          <w:rFonts w:ascii="Times New Roman" w:hAnsi="Times New Roman"/>
          <w:sz w:val="24"/>
          <w:szCs w:val="24"/>
        </w:rPr>
        <w:t xml:space="preserve">Zarządu </w:t>
      </w:r>
      <w:r>
        <w:rPr>
          <w:rFonts w:ascii="Times New Roman" w:hAnsi="Times New Roman"/>
          <w:sz w:val="24"/>
          <w:szCs w:val="24"/>
        </w:rPr>
        <w:t>Gospodarki</w:t>
      </w:r>
      <w:r w:rsidR="007B3D03">
        <w:rPr>
          <w:rFonts w:ascii="Times New Roman" w:hAnsi="Times New Roman"/>
          <w:sz w:val="24"/>
          <w:szCs w:val="24"/>
        </w:rPr>
        <w:t xml:space="preserve"> Wodnej w </w:t>
      </w:r>
      <w:r>
        <w:rPr>
          <w:rFonts w:ascii="Times New Roman" w:hAnsi="Times New Roman"/>
          <w:sz w:val="24"/>
          <w:szCs w:val="24"/>
        </w:rPr>
        <w:t>Gdańsku</w:t>
      </w:r>
      <w:r w:rsidRPr="006F2FBB">
        <w:rPr>
          <w:rFonts w:ascii="Times New Roman" w:hAnsi="Times New Roman"/>
          <w:sz w:val="24"/>
          <w:szCs w:val="24"/>
        </w:rPr>
        <w:t xml:space="preserve"> Państwowego Go</w:t>
      </w:r>
      <w:r w:rsidR="0050725F">
        <w:rPr>
          <w:rFonts w:ascii="Times New Roman" w:hAnsi="Times New Roman"/>
          <w:sz w:val="24"/>
          <w:szCs w:val="24"/>
        </w:rPr>
        <w:t>spodarstwa Wodnego Wody Polskie</w:t>
      </w:r>
    </w:p>
    <w:p w:rsidR="0050725F" w:rsidRDefault="0050725F" w:rsidP="0050725F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W związku z powyższym strony postępowania mogą zapoznać się z aktami sprawy, jak również wnieść ewentualne wnioski i dowody, w Referacie Ochrony Środowiska i Rolnictwa tut. Urzędu (</w:t>
      </w:r>
      <w:r w:rsidRPr="00EB29E8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przy ul. Toruńskiej 8a, pokój nr 1, tel. 52 387 01 61 po wcześniejszym uzgodnieniu terminu</w:t>
      </w: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 xml:space="preserve">) w godzinach otwarcia Urzędu (w poniedziałki, </w:t>
      </w:r>
      <w:r w:rsidR="00343044">
        <w:rPr>
          <w:rStyle w:val="Pogrubienie"/>
          <w:rFonts w:ascii="Times New Roman" w:hAnsi="Times New Roman"/>
          <w:b w:val="0"/>
          <w:sz w:val="24"/>
          <w:szCs w:val="24"/>
        </w:rPr>
        <w:t>środy, czwartki: 7:30-15:15, we </w:t>
      </w: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wtorki: 7:30-17:00, w piątki: 8:00-15:15).</w:t>
      </w:r>
    </w:p>
    <w:p w:rsidR="00E94A64" w:rsidRPr="00E94A64" w:rsidRDefault="00E94A64" w:rsidP="00E94A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3D1B14">
        <w:rPr>
          <w:rFonts w:ascii="Times New Roman" w:hAnsi="Times New Roman"/>
          <w:sz w:val="24"/>
          <w:szCs w:val="24"/>
        </w:rPr>
        <w:t>a przekracza 10, zgodnie z art. </w:t>
      </w:r>
      <w:r w:rsidRPr="00E94A64">
        <w:rPr>
          <w:rFonts w:ascii="Times New Roman" w:hAnsi="Times New Roman"/>
          <w:sz w:val="24"/>
          <w:szCs w:val="24"/>
        </w:rPr>
        <w:t xml:space="preserve">74 ust. 3 ustawy ooś oraz art. 49 kpa – obwieszczenie zostaje zamieszczone na tablicy ogłoszeń Urzędu Miejskiego w Solcu Kujawskim oraz na stronie Biuletynu Informacji Publicznej Urzędu Miejskiego w Solcu Kujawskim: https://mst-solec-kujawski.rbip.mojregion.info/ </w:t>
      </w:r>
    </w:p>
    <w:p w:rsidR="00E94A64" w:rsidRPr="00E94A64" w:rsidRDefault="00E94A64" w:rsidP="00E94A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</w:p>
    <w:p w:rsidR="00E94A64" w:rsidRDefault="00E94A64" w:rsidP="00D71E36">
      <w:pPr>
        <w:pStyle w:val="Akapitzlist"/>
        <w:ind w:left="0"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W związku z powyższym strony postępowania mogą zapoznać się z aktami sprawy, jak również wnieść ewentualne wnioski i dowody, w Referacie Ochrony Środowiska i Rolnictwa tut. Urzędu (</w:t>
      </w:r>
      <w:r w:rsidRPr="00EB29E8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przy ul. Toruńskiej 8a, pokój nr 1, tel. 52 387 01 61 po wcześniejszym uzgodnieniu terminu</w:t>
      </w: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) w godzinach otwarcia Urzędu (w poniedziałki, środy, czwartki: 7:30-15:15, we wtorki: 7:30-17:00, w piątki: 8:00-15:15).</w:t>
      </w:r>
    </w:p>
    <w:p w:rsidR="001360F5" w:rsidRPr="00D71E36" w:rsidRDefault="001360F5" w:rsidP="00D71E36">
      <w:pPr>
        <w:pStyle w:val="Akapitzlis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sectPr w:rsidR="001360F5" w:rsidRPr="00D71E36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FA" w:rsidRDefault="00CC74FA" w:rsidP="00637757">
      <w:r>
        <w:separator/>
      </w:r>
    </w:p>
  </w:endnote>
  <w:endnote w:type="continuationSeparator" w:id="0">
    <w:p w:rsidR="00CC74FA" w:rsidRDefault="00CC74FA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FA" w:rsidRDefault="00CC74FA" w:rsidP="00637757">
      <w:r>
        <w:separator/>
      </w:r>
    </w:p>
  </w:footnote>
  <w:footnote w:type="continuationSeparator" w:id="0">
    <w:p w:rsidR="00CC74FA" w:rsidRDefault="00CC74FA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4966"/>
    <w:rsid w:val="0006473A"/>
    <w:rsid w:val="000757AC"/>
    <w:rsid w:val="00086119"/>
    <w:rsid w:val="00094A5B"/>
    <w:rsid w:val="00096A4B"/>
    <w:rsid w:val="000A560E"/>
    <w:rsid w:val="000B004A"/>
    <w:rsid w:val="000C2362"/>
    <w:rsid w:val="000E38E8"/>
    <w:rsid w:val="00102FD1"/>
    <w:rsid w:val="00107F9D"/>
    <w:rsid w:val="00130991"/>
    <w:rsid w:val="00133B56"/>
    <w:rsid w:val="001353D6"/>
    <w:rsid w:val="001360F5"/>
    <w:rsid w:val="00141794"/>
    <w:rsid w:val="00154D1F"/>
    <w:rsid w:val="00165430"/>
    <w:rsid w:val="00190860"/>
    <w:rsid w:val="0019261A"/>
    <w:rsid w:val="001F6873"/>
    <w:rsid w:val="0020094A"/>
    <w:rsid w:val="00213AF3"/>
    <w:rsid w:val="00250E36"/>
    <w:rsid w:val="00257235"/>
    <w:rsid w:val="00282655"/>
    <w:rsid w:val="00290756"/>
    <w:rsid w:val="0029794D"/>
    <w:rsid w:val="002A5380"/>
    <w:rsid w:val="002B0575"/>
    <w:rsid w:val="002B72B5"/>
    <w:rsid w:val="002B76D5"/>
    <w:rsid w:val="002E0D1E"/>
    <w:rsid w:val="002F0C67"/>
    <w:rsid w:val="00322499"/>
    <w:rsid w:val="00343044"/>
    <w:rsid w:val="003550C8"/>
    <w:rsid w:val="00391751"/>
    <w:rsid w:val="00391E75"/>
    <w:rsid w:val="003A05E0"/>
    <w:rsid w:val="003A07AC"/>
    <w:rsid w:val="003C7759"/>
    <w:rsid w:val="003C7EE7"/>
    <w:rsid w:val="003D1B14"/>
    <w:rsid w:val="003D5C60"/>
    <w:rsid w:val="003F506B"/>
    <w:rsid w:val="00403FDA"/>
    <w:rsid w:val="00406D07"/>
    <w:rsid w:val="00435376"/>
    <w:rsid w:val="00444286"/>
    <w:rsid w:val="00447BA9"/>
    <w:rsid w:val="00450CAF"/>
    <w:rsid w:val="00474D84"/>
    <w:rsid w:val="00477394"/>
    <w:rsid w:val="004A1239"/>
    <w:rsid w:val="004F7B52"/>
    <w:rsid w:val="0050725F"/>
    <w:rsid w:val="00512E2B"/>
    <w:rsid w:val="005601E1"/>
    <w:rsid w:val="00567B7D"/>
    <w:rsid w:val="00576801"/>
    <w:rsid w:val="005810CE"/>
    <w:rsid w:val="005B3828"/>
    <w:rsid w:val="005C1485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6F2FBB"/>
    <w:rsid w:val="00700561"/>
    <w:rsid w:val="007447F7"/>
    <w:rsid w:val="00761794"/>
    <w:rsid w:val="00776F73"/>
    <w:rsid w:val="00780691"/>
    <w:rsid w:val="007B3D03"/>
    <w:rsid w:val="007C1B2D"/>
    <w:rsid w:val="007F63BA"/>
    <w:rsid w:val="00811DCF"/>
    <w:rsid w:val="00833A61"/>
    <w:rsid w:val="0085249A"/>
    <w:rsid w:val="00874F71"/>
    <w:rsid w:val="00892F18"/>
    <w:rsid w:val="00897579"/>
    <w:rsid w:val="008C5A00"/>
    <w:rsid w:val="008E6304"/>
    <w:rsid w:val="00922168"/>
    <w:rsid w:val="009324A5"/>
    <w:rsid w:val="009377E5"/>
    <w:rsid w:val="00972A7C"/>
    <w:rsid w:val="00983E38"/>
    <w:rsid w:val="00990921"/>
    <w:rsid w:val="009C0E5F"/>
    <w:rsid w:val="00A106B5"/>
    <w:rsid w:val="00A16BC7"/>
    <w:rsid w:val="00A479DD"/>
    <w:rsid w:val="00A748A8"/>
    <w:rsid w:val="00AA1B17"/>
    <w:rsid w:val="00AA1E0B"/>
    <w:rsid w:val="00AC79F2"/>
    <w:rsid w:val="00AD2603"/>
    <w:rsid w:val="00B15FAB"/>
    <w:rsid w:val="00B21F22"/>
    <w:rsid w:val="00B353E2"/>
    <w:rsid w:val="00B70BF5"/>
    <w:rsid w:val="00B74E07"/>
    <w:rsid w:val="00B933F1"/>
    <w:rsid w:val="00B94202"/>
    <w:rsid w:val="00BB2DE0"/>
    <w:rsid w:val="00BF6D2B"/>
    <w:rsid w:val="00C07F26"/>
    <w:rsid w:val="00C51EAC"/>
    <w:rsid w:val="00C568E4"/>
    <w:rsid w:val="00C91652"/>
    <w:rsid w:val="00CB0E93"/>
    <w:rsid w:val="00CB469B"/>
    <w:rsid w:val="00CC3266"/>
    <w:rsid w:val="00CC74FA"/>
    <w:rsid w:val="00CD3C39"/>
    <w:rsid w:val="00CE2611"/>
    <w:rsid w:val="00CF1C1E"/>
    <w:rsid w:val="00CF27E1"/>
    <w:rsid w:val="00D30A30"/>
    <w:rsid w:val="00D40751"/>
    <w:rsid w:val="00D71E36"/>
    <w:rsid w:val="00D96185"/>
    <w:rsid w:val="00DA3F43"/>
    <w:rsid w:val="00DB48AC"/>
    <w:rsid w:val="00DC6070"/>
    <w:rsid w:val="00DD6E4F"/>
    <w:rsid w:val="00DE36E9"/>
    <w:rsid w:val="00DE79D9"/>
    <w:rsid w:val="00DF0681"/>
    <w:rsid w:val="00DF3AFD"/>
    <w:rsid w:val="00DF4B5C"/>
    <w:rsid w:val="00DF54B4"/>
    <w:rsid w:val="00DF729D"/>
    <w:rsid w:val="00E4748A"/>
    <w:rsid w:val="00E60617"/>
    <w:rsid w:val="00E679B3"/>
    <w:rsid w:val="00E94A64"/>
    <w:rsid w:val="00EB29E8"/>
    <w:rsid w:val="00ED2F77"/>
    <w:rsid w:val="00F2161C"/>
    <w:rsid w:val="00F84580"/>
    <w:rsid w:val="00FA2CF2"/>
    <w:rsid w:val="00FA5023"/>
    <w:rsid w:val="00FC55A1"/>
    <w:rsid w:val="00FC73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9</cp:revision>
  <cp:lastPrinted>2023-06-23T12:19:00Z</cp:lastPrinted>
  <dcterms:created xsi:type="dcterms:W3CDTF">2025-03-24T07:12:00Z</dcterms:created>
  <dcterms:modified xsi:type="dcterms:W3CDTF">2025-03-24T08:58:00Z</dcterms:modified>
</cp:coreProperties>
</file>