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4432" w14:textId="770F053A" w:rsidR="00112972" w:rsidRPr="00AF6EE1" w:rsidRDefault="00112972" w:rsidP="00211AAA">
      <w:pPr>
        <w:spacing w:after="60" w:line="240" w:lineRule="auto"/>
        <w:jc w:val="right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t xml:space="preserve">     </w:t>
      </w:r>
      <w:r w:rsidRPr="00E04287">
        <w:rPr>
          <w:rFonts w:asciiTheme="minorHAnsi" w:hAnsiTheme="minorHAnsi" w:cstheme="minorHAnsi"/>
        </w:rPr>
        <w:t>Solec Kujawski, dnia</w:t>
      </w:r>
      <w:r w:rsidR="000754F8" w:rsidRPr="00E04287">
        <w:rPr>
          <w:rFonts w:asciiTheme="minorHAnsi" w:hAnsiTheme="minorHAnsi" w:cstheme="minorHAnsi"/>
        </w:rPr>
        <w:t xml:space="preserve"> </w:t>
      </w:r>
      <w:r w:rsidR="00C415D0">
        <w:rPr>
          <w:rFonts w:asciiTheme="minorHAnsi" w:hAnsiTheme="minorHAnsi" w:cstheme="minorHAnsi"/>
        </w:rPr>
        <w:t>17</w:t>
      </w:r>
      <w:r w:rsidR="00CD6A76" w:rsidRPr="00C415D0">
        <w:rPr>
          <w:rFonts w:asciiTheme="minorHAnsi" w:hAnsiTheme="minorHAnsi" w:cstheme="minorHAnsi"/>
        </w:rPr>
        <w:t>.</w:t>
      </w:r>
      <w:r w:rsidR="00703393" w:rsidRPr="00C415D0">
        <w:rPr>
          <w:rFonts w:asciiTheme="minorHAnsi" w:hAnsiTheme="minorHAnsi" w:cstheme="minorHAnsi"/>
        </w:rPr>
        <w:t>0</w:t>
      </w:r>
      <w:r w:rsidR="00C415D0" w:rsidRPr="00C415D0">
        <w:rPr>
          <w:rFonts w:asciiTheme="minorHAnsi" w:hAnsiTheme="minorHAnsi" w:cstheme="minorHAnsi"/>
        </w:rPr>
        <w:t>7</w:t>
      </w:r>
      <w:r w:rsidR="00CD6A76" w:rsidRPr="00C415D0">
        <w:rPr>
          <w:rFonts w:asciiTheme="minorHAnsi" w:hAnsiTheme="minorHAnsi" w:cstheme="minorHAnsi"/>
        </w:rPr>
        <w:t>.202</w:t>
      </w:r>
      <w:r w:rsidR="00703393" w:rsidRPr="00C415D0">
        <w:rPr>
          <w:rFonts w:asciiTheme="minorHAnsi" w:hAnsiTheme="minorHAnsi" w:cstheme="minorHAnsi"/>
        </w:rPr>
        <w:t>6</w:t>
      </w:r>
      <w:r w:rsidR="00CD6A76" w:rsidRPr="00C415D0">
        <w:rPr>
          <w:rFonts w:asciiTheme="minorHAnsi" w:hAnsiTheme="minorHAnsi" w:cstheme="minorHAnsi"/>
        </w:rPr>
        <w:t xml:space="preserve"> r.</w:t>
      </w:r>
    </w:p>
    <w:p w14:paraId="7BBB0686" w14:textId="77777777" w:rsidR="004B2974" w:rsidRPr="00AF6EE1" w:rsidRDefault="004B2974" w:rsidP="00E36F82">
      <w:pPr>
        <w:autoSpaceDE w:val="0"/>
        <w:autoSpaceDN w:val="0"/>
        <w:adjustRightInd w:val="0"/>
        <w:spacing w:after="0" w:line="240" w:lineRule="auto"/>
        <w:ind w:right="6663"/>
        <w:jc w:val="center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GMINA SOLEC KUJAWSKI</w:t>
      </w:r>
    </w:p>
    <w:p w14:paraId="50F64B6C" w14:textId="77777777" w:rsidR="004B2974" w:rsidRPr="00AF6EE1" w:rsidRDefault="004B2974" w:rsidP="00E36F82">
      <w:pPr>
        <w:autoSpaceDE w:val="0"/>
        <w:autoSpaceDN w:val="0"/>
        <w:adjustRightInd w:val="0"/>
        <w:spacing w:after="0" w:line="240" w:lineRule="auto"/>
        <w:ind w:right="6663"/>
        <w:jc w:val="center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Z siedzibą Urzędu Miejskiego</w:t>
      </w:r>
    </w:p>
    <w:p w14:paraId="13B85B1C" w14:textId="77777777" w:rsidR="004B2974" w:rsidRPr="00AF6EE1" w:rsidRDefault="004B2974" w:rsidP="00E36F82">
      <w:pPr>
        <w:autoSpaceDE w:val="0"/>
        <w:autoSpaceDN w:val="0"/>
        <w:adjustRightInd w:val="0"/>
        <w:spacing w:after="0" w:line="240" w:lineRule="auto"/>
        <w:ind w:right="6663"/>
        <w:jc w:val="center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w Solcu Kujawskim</w:t>
      </w:r>
    </w:p>
    <w:p w14:paraId="52364D7B" w14:textId="77777777" w:rsidR="004B2974" w:rsidRPr="00AF6EE1" w:rsidRDefault="004B2974" w:rsidP="00E36F82">
      <w:pPr>
        <w:autoSpaceDE w:val="0"/>
        <w:autoSpaceDN w:val="0"/>
        <w:adjustRightInd w:val="0"/>
        <w:spacing w:after="0" w:line="240" w:lineRule="auto"/>
        <w:ind w:right="6663"/>
        <w:jc w:val="center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ul. 23 Stycznia 7</w:t>
      </w:r>
    </w:p>
    <w:p w14:paraId="4A06C9BC" w14:textId="5587B4F7" w:rsidR="007D77E5" w:rsidRPr="00AF6EE1" w:rsidRDefault="004B2974" w:rsidP="00E36F82">
      <w:pPr>
        <w:autoSpaceDE w:val="0"/>
        <w:autoSpaceDN w:val="0"/>
        <w:adjustRightInd w:val="0"/>
        <w:spacing w:after="0" w:line="240" w:lineRule="auto"/>
        <w:ind w:right="6663"/>
        <w:jc w:val="center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86-050 Solec Kujawski</w:t>
      </w:r>
    </w:p>
    <w:p w14:paraId="674F0EB8" w14:textId="77777777" w:rsidR="004B2974" w:rsidRPr="00AF6EE1" w:rsidRDefault="004B2974" w:rsidP="00211AAA">
      <w:pPr>
        <w:autoSpaceDE w:val="0"/>
        <w:autoSpaceDN w:val="0"/>
        <w:adjustRightInd w:val="0"/>
        <w:spacing w:after="60" w:line="240" w:lineRule="auto"/>
        <w:ind w:right="6663"/>
        <w:jc w:val="center"/>
        <w:rPr>
          <w:rFonts w:asciiTheme="minorHAnsi" w:hAnsiTheme="minorHAnsi" w:cstheme="minorHAnsi"/>
          <w:b/>
          <w:bCs/>
        </w:rPr>
      </w:pPr>
    </w:p>
    <w:p w14:paraId="5258F163" w14:textId="77E56EED" w:rsidR="001C6907" w:rsidRPr="00AF6EE1" w:rsidRDefault="00CD5319" w:rsidP="00211AAA">
      <w:pPr>
        <w:spacing w:after="60" w:line="240" w:lineRule="auto"/>
        <w:rPr>
          <w:rFonts w:asciiTheme="minorHAnsi" w:hAnsiTheme="minorHAnsi" w:cstheme="minorHAnsi"/>
        </w:rPr>
      </w:pPr>
      <w:bookmarkStart w:id="0" w:name="_Hlk156306357"/>
      <w:bookmarkStart w:id="1" w:name="_Hlk156306358"/>
      <w:r w:rsidRPr="00D32940">
        <w:rPr>
          <w:rFonts w:asciiTheme="minorHAnsi" w:hAnsiTheme="minorHAnsi" w:cstheme="minorHAnsi"/>
        </w:rPr>
        <w:t>Nr sprawy: WI.RRI.701</w:t>
      </w:r>
      <w:r w:rsidR="00D32940" w:rsidRPr="00D32940">
        <w:rPr>
          <w:rFonts w:asciiTheme="minorHAnsi" w:hAnsiTheme="minorHAnsi" w:cstheme="minorHAnsi"/>
        </w:rPr>
        <w:t>1</w:t>
      </w:r>
      <w:r w:rsidRPr="00D32940">
        <w:rPr>
          <w:rFonts w:asciiTheme="minorHAnsi" w:hAnsiTheme="minorHAnsi" w:cstheme="minorHAnsi"/>
        </w:rPr>
        <w:t>.</w:t>
      </w:r>
      <w:r w:rsidR="00D32940" w:rsidRPr="00D32940">
        <w:rPr>
          <w:rFonts w:asciiTheme="minorHAnsi" w:hAnsiTheme="minorHAnsi" w:cstheme="minorHAnsi"/>
        </w:rPr>
        <w:t>9</w:t>
      </w:r>
      <w:r w:rsidRPr="00D32940">
        <w:rPr>
          <w:rFonts w:asciiTheme="minorHAnsi" w:hAnsiTheme="minorHAnsi" w:cstheme="minorHAnsi"/>
        </w:rPr>
        <w:t>.</w:t>
      </w:r>
      <w:r w:rsidR="00D32940" w:rsidRPr="00D32940">
        <w:rPr>
          <w:rFonts w:asciiTheme="minorHAnsi" w:hAnsiTheme="minorHAnsi" w:cstheme="minorHAnsi"/>
        </w:rPr>
        <w:t>1</w:t>
      </w:r>
      <w:r w:rsidRPr="00D32940">
        <w:rPr>
          <w:rFonts w:asciiTheme="minorHAnsi" w:hAnsiTheme="minorHAnsi" w:cstheme="minorHAnsi"/>
        </w:rPr>
        <w:t>.20</w:t>
      </w:r>
      <w:r w:rsidR="00CD6A76" w:rsidRPr="00D32940">
        <w:rPr>
          <w:rFonts w:asciiTheme="minorHAnsi" w:hAnsiTheme="minorHAnsi" w:cstheme="minorHAnsi"/>
        </w:rPr>
        <w:t>2</w:t>
      </w:r>
      <w:bookmarkEnd w:id="0"/>
      <w:bookmarkEnd w:id="1"/>
      <w:r w:rsidR="00703393" w:rsidRPr="00D32940">
        <w:rPr>
          <w:rFonts w:asciiTheme="minorHAnsi" w:hAnsiTheme="minorHAnsi" w:cstheme="minorHAnsi"/>
        </w:rPr>
        <w:t>6</w:t>
      </w:r>
    </w:p>
    <w:p w14:paraId="61D888F2" w14:textId="77777777" w:rsidR="00E36F82" w:rsidRPr="00AF6EE1" w:rsidRDefault="00E36F82" w:rsidP="00211AAA">
      <w:pPr>
        <w:spacing w:after="60" w:line="240" w:lineRule="auto"/>
        <w:rPr>
          <w:rFonts w:asciiTheme="minorHAnsi" w:hAnsiTheme="minorHAnsi" w:cstheme="minorHAnsi"/>
        </w:rPr>
      </w:pPr>
    </w:p>
    <w:p w14:paraId="17DD5238" w14:textId="579D565B" w:rsidR="00131404" w:rsidRPr="00AF6EE1" w:rsidRDefault="00112972" w:rsidP="00E36F8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F6EE1">
        <w:rPr>
          <w:rFonts w:asciiTheme="minorHAnsi" w:hAnsiTheme="minorHAnsi" w:cstheme="minorHAnsi"/>
          <w:b/>
        </w:rPr>
        <w:t>ZAPYTANIE OFERTOWE</w:t>
      </w:r>
    </w:p>
    <w:p w14:paraId="20A7E079" w14:textId="6D4294F5" w:rsidR="00B51BAB" w:rsidRPr="00AF6EE1" w:rsidRDefault="00B51BAB" w:rsidP="00E36F82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 w:rsidRPr="00AF6EE1">
        <w:rPr>
          <w:rFonts w:asciiTheme="minorHAnsi" w:hAnsiTheme="minorHAnsi" w:cstheme="minorHAnsi"/>
          <w:b/>
        </w:rPr>
        <w:t>dotyczy zamówienia o wartości szacunkowej poniżej kwoty 1</w:t>
      </w:r>
      <w:r w:rsidR="00196DD5">
        <w:rPr>
          <w:rFonts w:asciiTheme="minorHAnsi" w:hAnsiTheme="minorHAnsi" w:cstheme="minorHAnsi"/>
          <w:b/>
        </w:rPr>
        <w:t>7</w:t>
      </w:r>
      <w:r w:rsidRPr="00AF6EE1">
        <w:rPr>
          <w:rFonts w:asciiTheme="minorHAnsi" w:hAnsiTheme="minorHAnsi" w:cstheme="minorHAnsi"/>
          <w:b/>
        </w:rPr>
        <w:t xml:space="preserve">0 000 złotych </w:t>
      </w:r>
    </w:p>
    <w:p w14:paraId="11FE0CDA" w14:textId="0C81AD0A" w:rsidR="0063186D" w:rsidRPr="00AF6EE1" w:rsidRDefault="00131404" w:rsidP="00211AAA">
      <w:pPr>
        <w:spacing w:after="60" w:line="240" w:lineRule="auto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t>G</w:t>
      </w:r>
      <w:r w:rsidR="00112972" w:rsidRPr="00AF6EE1">
        <w:rPr>
          <w:rFonts w:asciiTheme="minorHAnsi" w:hAnsiTheme="minorHAnsi" w:cstheme="minorHAnsi"/>
        </w:rPr>
        <w:t>mina Solec Kujawski zaprasza do przedstawienia oferty na</w:t>
      </w:r>
      <w:r w:rsidR="00196DD5">
        <w:rPr>
          <w:rFonts w:asciiTheme="minorHAnsi" w:hAnsiTheme="minorHAnsi" w:cstheme="minorHAnsi"/>
        </w:rPr>
        <w:t xml:space="preserve"> wykonanie zadania pn.</w:t>
      </w:r>
      <w:r w:rsidR="00112972" w:rsidRPr="00AF6EE1">
        <w:rPr>
          <w:rFonts w:asciiTheme="minorHAnsi" w:hAnsiTheme="minorHAnsi" w:cstheme="minorHAnsi"/>
        </w:rPr>
        <w:t>:</w:t>
      </w:r>
      <w:bookmarkStart w:id="2" w:name="_Hlk87725039"/>
    </w:p>
    <w:bookmarkEnd w:id="2"/>
    <w:p w14:paraId="4CB614D2" w14:textId="77777777" w:rsidR="006C4B3F" w:rsidRPr="005A4CC6" w:rsidRDefault="006C4B3F" w:rsidP="006C4B3F">
      <w:pPr>
        <w:pStyle w:val="Akapitzlist"/>
        <w:spacing w:after="120"/>
        <w:ind w:left="341"/>
        <w:jc w:val="center"/>
        <w:rPr>
          <w:rFonts w:cs="Arial"/>
          <w:b/>
        </w:rPr>
      </w:pPr>
      <w:r w:rsidRPr="005A4CC6">
        <w:rPr>
          <w:rFonts w:cs="Arial"/>
          <w:b/>
        </w:rPr>
        <w:t>Opracowanie dokumentacji projektowo-kosztorysowej dla zadania pn.:  „Adaptacja pomieszczeń piwnicznych budynku  przy ul. gen. Stefana Roweckiego „Grota” 1 w Solcu Kujawskim jako miejsca doraźnego schronienia”</w:t>
      </w:r>
    </w:p>
    <w:p w14:paraId="1BA83D83" w14:textId="7FA2462F" w:rsidR="000754F8" w:rsidRPr="00AF6EE1" w:rsidRDefault="000754F8" w:rsidP="00211AAA">
      <w:pPr>
        <w:tabs>
          <w:tab w:val="left" w:pos="426"/>
        </w:tabs>
        <w:spacing w:after="60" w:line="240" w:lineRule="auto"/>
        <w:jc w:val="both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t xml:space="preserve">Nazwy i Kod CPV, pod którym sklasyfikowano przedmiot zamówienia: </w:t>
      </w:r>
    </w:p>
    <w:p w14:paraId="45117069" w14:textId="67D45C0E" w:rsidR="006C4B3F" w:rsidRPr="006C4B3F" w:rsidRDefault="006C4B3F" w:rsidP="006C4B3F">
      <w:pPr>
        <w:tabs>
          <w:tab w:val="left" w:pos="426"/>
        </w:tabs>
        <w:spacing w:after="60" w:line="240" w:lineRule="auto"/>
        <w:ind w:left="360"/>
        <w:rPr>
          <w:rFonts w:asciiTheme="minorHAnsi" w:hAnsiTheme="minorHAnsi" w:cstheme="minorHAnsi"/>
          <w:b/>
          <w:bCs/>
        </w:rPr>
      </w:pPr>
      <w:r w:rsidRPr="006C4B3F">
        <w:rPr>
          <w:b/>
          <w:bCs/>
        </w:rPr>
        <w:t xml:space="preserve">71.24.00.00-2 Usługi architektoniczne, inżynieryjne i planowania </w:t>
      </w:r>
      <w:r w:rsidRPr="006C4B3F">
        <w:rPr>
          <w:b/>
          <w:bCs/>
        </w:rPr>
        <w:br/>
        <w:t>71.00.00.00-8 Usługi projektowe</w:t>
      </w:r>
    </w:p>
    <w:p w14:paraId="5B9B1729" w14:textId="77777777" w:rsidR="006C4B3F" w:rsidRPr="00AF6EE1" w:rsidRDefault="006C4B3F" w:rsidP="00211AAA">
      <w:pPr>
        <w:tabs>
          <w:tab w:val="left" w:pos="426"/>
        </w:tabs>
        <w:spacing w:after="6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1AC0AB26" w14:textId="77777777" w:rsidR="007B5DCD" w:rsidRPr="00AF6EE1" w:rsidRDefault="000754F8" w:rsidP="004F19EC">
      <w:pPr>
        <w:pStyle w:val="Akapitzlist"/>
        <w:numPr>
          <w:ilvl w:val="0"/>
          <w:numId w:val="1"/>
        </w:numPr>
        <w:spacing w:before="240"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 xml:space="preserve">Przedmiot zamówienia </w:t>
      </w:r>
    </w:p>
    <w:p w14:paraId="0A759C92" w14:textId="4F85C1E4" w:rsidR="006C4B3F" w:rsidRDefault="006C4B3F" w:rsidP="006C4B3F">
      <w:pPr>
        <w:pStyle w:val="Akapitzlist"/>
        <w:spacing w:after="120" w:line="240" w:lineRule="auto"/>
        <w:ind w:left="0"/>
        <w:jc w:val="both"/>
        <w:rPr>
          <w:rFonts w:cs="Calibri"/>
        </w:rPr>
      </w:pPr>
      <w:bookmarkStart w:id="3" w:name="_Hlk158729572"/>
      <w:bookmarkStart w:id="4" w:name="_Hlk154570383"/>
      <w:r w:rsidRPr="008418A3">
        <w:rPr>
          <w:rFonts w:cs="Calibri"/>
        </w:rPr>
        <w:t>Przedmiotem zamówienia jest wykonanie kompletnej dokumentacji projektowo-kosztorysowej niezbędnej do dostosowania wyznaczonych pomieszczeń zlokalizowanych na kondygnacji podziemnej budynku użytkowanego przez Soleckie Centrum Kultury do pełnienia funkcji miejsca doraźnego schronienia (MDS), przeznaczonego do ochrony ludności w przypadku wystąpienia zagrożeń, sytuacji kryzysowych, katastrof, awarii technicznych, klęsk żywiołowych oraz innych zdarzeń nadzwyczajnych</w:t>
      </w:r>
      <w:r w:rsidR="00462D27">
        <w:rPr>
          <w:rFonts w:cs="Calibri"/>
        </w:rPr>
        <w:t xml:space="preserve">. </w:t>
      </w:r>
    </w:p>
    <w:p w14:paraId="281A4357" w14:textId="13C2D6D2" w:rsidR="00462D27" w:rsidRDefault="00462D27" w:rsidP="006C4B3F">
      <w:pPr>
        <w:pStyle w:val="Akapitzlist"/>
        <w:spacing w:after="120" w:line="240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Szczegółowy zakres przedmiotu zamówienia został zawarty w Opisie przedmiotu zamówienia stanowiącym </w:t>
      </w:r>
      <w:r w:rsidRPr="00B828A7">
        <w:rPr>
          <w:rFonts w:cs="Calibri"/>
          <w:b/>
          <w:bCs/>
        </w:rPr>
        <w:t>Załącznik nr 1</w:t>
      </w:r>
      <w:r w:rsidRPr="00B828A7">
        <w:rPr>
          <w:rFonts w:cs="Calibri"/>
        </w:rPr>
        <w:t xml:space="preserve"> do niniejszego</w:t>
      </w:r>
      <w:r>
        <w:rPr>
          <w:rFonts w:cs="Calibri"/>
        </w:rPr>
        <w:t xml:space="preserve"> Zapytania ofertowego. </w:t>
      </w:r>
    </w:p>
    <w:bookmarkEnd w:id="3"/>
    <w:bookmarkEnd w:id="4"/>
    <w:p w14:paraId="3C62272B" w14:textId="77777777" w:rsidR="001C6907" w:rsidRPr="00AF6EE1" w:rsidRDefault="001C6907" w:rsidP="00211AAA">
      <w:pPr>
        <w:spacing w:after="60" w:line="240" w:lineRule="auto"/>
        <w:rPr>
          <w:rFonts w:asciiTheme="minorHAnsi" w:hAnsiTheme="minorHAnsi" w:cstheme="minorHAnsi"/>
        </w:rPr>
      </w:pPr>
    </w:p>
    <w:p w14:paraId="3E9524AA" w14:textId="32272133" w:rsidR="00785FFE" w:rsidRPr="00AF6EE1" w:rsidRDefault="00785FFE" w:rsidP="004F19EC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Termin realizacji zamówienia:</w:t>
      </w:r>
    </w:p>
    <w:p w14:paraId="63234853" w14:textId="2A0A0FD7" w:rsidR="002C7A9A" w:rsidRDefault="002C7A9A" w:rsidP="002C7A9A">
      <w:pPr>
        <w:tabs>
          <w:tab w:val="left" w:pos="426"/>
        </w:tabs>
        <w:spacing w:before="60" w:after="60" w:line="240" w:lineRule="auto"/>
        <w:ind w:left="360"/>
        <w:jc w:val="both"/>
        <w:rPr>
          <w:rFonts w:cs="Arial"/>
          <w:bCs/>
        </w:rPr>
      </w:pPr>
      <w:r w:rsidRPr="00230958">
        <w:rPr>
          <w:rFonts w:cs="Calibri"/>
        </w:rPr>
        <w:t xml:space="preserve">Przedmiot </w:t>
      </w:r>
      <w:r>
        <w:rPr>
          <w:rFonts w:cs="Calibri"/>
        </w:rPr>
        <w:t>zamówienia</w:t>
      </w:r>
      <w:r w:rsidRPr="00230958">
        <w:rPr>
          <w:rFonts w:cs="Calibri"/>
        </w:rPr>
        <w:t xml:space="preserve"> </w:t>
      </w:r>
      <w:r w:rsidRPr="00230958">
        <w:rPr>
          <w:rFonts w:cs="Arial"/>
          <w:bCs/>
        </w:rPr>
        <w:t>należy wykonać w</w:t>
      </w:r>
      <w:r>
        <w:rPr>
          <w:rFonts w:cs="Arial"/>
          <w:bCs/>
        </w:rPr>
        <w:t xml:space="preserve"> następujących terminach:</w:t>
      </w:r>
      <w:r w:rsidRPr="00230958">
        <w:rPr>
          <w:rFonts w:cs="Arial"/>
          <w:bCs/>
        </w:rPr>
        <w:t xml:space="preserve"> </w:t>
      </w:r>
    </w:p>
    <w:p w14:paraId="5B9A7EA7" w14:textId="2D92EC76" w:rsidR="002C7A9A" w:rsidRPr="00A00C29" w:rsidRDefault="002C7A9A" w:rsidP="002C7A9A">
      <w:pPr>
        <w:pStyle w:val="Akapitzlist"/>
        <w:numPr>
          <w:ilvl w:val="1"/>
          <w:numId w:val="29"/>
        </w:numPr>
        <w:tabs>
          <w:tab w:val="left" w:pos="426"/>
        </w:tabs>
        <w:spacing w:before="60" w:after="60" w:line="240" w:lineRule="auto"/>
        <w:contextualSpacing w:val="0"/>
        <w:jc w:val="both"/>
        <w:rPr>
          <w:rFonts w:cs="Arial"/>
          <w:bCs/>
        </w:rPr>
      </w:pPr>
      <w:r>
        <w:rPr>
          <w:rFonts w:cs="Arial"/>
        </w:rPr>
        <w:t xml:space="preserve">Etap I – </w:t>
      </w:r>
      <w:r w:rsidRPr="00A00C29">
        <w:rPr>
          <w:rFonts w:cs="Arial"/>
        </w:rPr>
        <w:t>wykonanie</w:t>
      </w:r>
      <w:r>
        <w:rPr>
          <w:rFonts w:cs="Arial"/>
        </w:rPr>
        <w:t xml:space="preserve"> i dostarczenie Zamawiającemu</w:t>
      </w:r>
      <w:r w:rsidRPr="00A00C29">
        <w:rPr>
          <w:rFonts w:cs="Arial"/>
        </w:rPr>
        <w:t xml:space="preserve"> kompletnej dokumentacji projektowo-kosztorysowej</w:t>
      </w:r>
      <w:r>
        <w:rPr>
          <w:rFonts w:cs="Arial"/>
        </w:rPr>
        <w:t>,</w:t>
      </w:r>
      <w:r w:rsidRPr="00A00C29">
        <w:rPr>
          <w:rFonts w:cs="Arial"/>
        </w:rPr>
        <w:t xml:space="preserve"> w terminie </w:t>
      </w:r>
      <w:r w:rsidRPr="00A00C29">
        <w:rPr>
          <w:rFonts w:cs="Arial"/>
          <w:b/>
          <w:bCs/>
        </w:rPr>
        <w:t xml:space="preserve">do </w:t>
      </w:r>
      <w:r w:rsidRPr="00A00C29">
        <w:rPr>
          <w:rFonts w:cs="Arial"/>
          <w:b/>
        </w:rPr>
        <w:t>4 miesięcy od daty zawarcia umowy</w:t>
      </w:r>
      <w:r w:rsidRPr="00A00C29">
        <w:rPr>
          <w:rFonts w:cs="Arial"/>
          <w:b/>
          <w:bCs/>
        </w:rPr>
        <w:t>;</w:t>
      </w:r>
    </w:p>
    <w:p w14:paraId="50F9B917" w14:textId="7DB3E856" w:rsidR="002C7A9A" w:rsidRPr="00395162" w:rsidRDefault="002C7A9A" w:rsidP="002C7A9A">
      <w:pPr>
        <w:pStyle w:val="Akapitzlist"/>
        <w:numPr>
          <w:ilvl w:val="1"/>
          <w:numId w:val="29"/>
        </w:numPr>
        <w:tabs>
          <w:tab w:val="left" w:pos="426"/>
        </w:tabs>
        <w:spacing w:before="60" w:after="60" w:line="240" w:lineRule="auto"/>
        <w:contextualSpacing w:val="0"/>
        <w:jc w:val="both"/>
        <w:rPr>
          <w:rFonts w:cs="Arial"/>
          <w:bCs/>
        </w:rPr>
      </w:pPr>
      <w:r>
        <w:rPr>
          <w:rFonts w:cs="Arial"/>
        </w:rPr>
        <w:t xml:space="preserve">Etap II - </w:t>
      </w:r>
      <w:r w:rsidRPr="00395162">
        <w:rPr>
          <w:rFonts w:cs="Arial"/>
        </w:rPr>
        <w:t xml:space="preserve">uzyskanie ostatecznej decyzji o pozwoleniu na budowę albo dokonanie niezbędnych zgłoszeń lub uzyskanie  </w:t>
      </w:r>
      <w:r w:rsidRPr="00395162">
        <w:rPr>
          <w:rFonts w:cs="Calibri"/>
        </w:rPr>
        <w:t>zaświadczenia właściwego organu administracji architektoniczno-budowlanej potwierdzającego zwolnienie z obowiązku uzyskania przedmiotowych decyzji lub dokonania zgłoszeń</w:t>
      </w:r>
      <w:r w:rsidRPr="00395162">
        <w:rPr>
          <w:rFonts w:cs="Arial"/>
          <w:color w:val="EE0000"/>
        </w:rPr>
        <w:t xml:space="preserve"> </w:t>
      </w:r>
      <w:r w:rsidRPr="00395162">
        <w:rPr>
          <w:rFonts w:cs="Arial"/>
        </w:rPr>
        <w:t xml:space="preserve">w terminie </w:t>
      </w:r>
      <w:r w:rsidRPr="00395162">
        <w:rPr>
          <w:rFonts w:cs="Arial"/>
          <w:b/>
          <w:bCs/>
        </w:rPr>
        <w:t xml:space="preserve">do 8 miesięcy </w:t>
      </w:r>
      <w:r w:rsidRPr="00395162">
        <w:rPr>
          <w:rFonts w:cs="Arial"/>
          <w:b/>
        </w:rPr>
        <w:t>od daty zawarcia umowy</w:t>
      </w:r>
      <w:r w:rsidR="002D4E2D" w:rsidRPr="00395162">
        <w:rPr>
          <w:rFonts w:cs="Arial"/>
        </w:rPr>
        <w:t>.</w:t>
      </w:r>
    </w:p>
    <w:p w14:paraId="173E7AD4" w14:textId="7C367318" w:rsidR="002C7A9A" w:rsidRPr="00395162" w:rsidRDefault="002C7A9A" w:rsidP="002C7A9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jc w:val="both"/>
        <w:rPr>
          <w:rFonts w:cs="Calibri"/>
        </w:rPr>
      </w:pPr>
      <w:r w:rsidRPr="00395162">
        <w:rPr>
          <w:rFonts w:cs="Calibri"/>
        </w:rPr>
        <w:t xml:space="preserve">Wykonawca zobowiązany jest zachować termin pośredni wykonania przedmiotu zamówienia, tj. opracować  i dostarczyć Zamawiającemu do akceptacji projekt wstępny - w terminie do </w:t>
      </w:r>
      <w:r w:rsidRPr="00395162">
        <w:rPr>
          <w:rFonts w:cs="Calibri"/>
          <w:b/>
          <w:bCs/>
        </w:rPr>
        <w:t>4 tygodni od daty zawarcia umowy</w:t>
      </w:r>
      <w:r w:rsidRPr="00395162">
        <w:rPr>
          <w:rFonts w:cs="Calibri"/>
        </w:rPr>
        <w:t>.</w:t>
      </w:r>
    </w:p>
    <w:p w14:paraId="3A4837AA" w14:textId="5AFA66A4" w:rsidR="000754F8" w:rsidRPr="00AF6EE1" w:rsidRDefault="000754F8" w:rsidP="00211AAA">
      <w:pPr>
        <w:spacing w:after="60" w:line="240" w:lineRule="auto"/>
        <w:rPr>
          <w:rFonts w:asciiTheme="minorHAnsi" w:hAnsiTheme="minorHAnsi" w:cstheme="minorHAnsi"/>
        </w:rPr>
      </w:pPr>
    </w:p>
    <w:p w14:paraId="67FF824D" w14:textId="7754F016" w:rsidR="00785FFE" w:rsidRPr="00AF6EE1" w:rsidRDefault="00785FFE" w:rsidP="004F19EC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Kryteri</w:t>
      </w:r>
      <w:r w:rsidR="00165E84" w:rsidRPr="00AF6EE1">
        <w:rPr>
          <w:rFonts w:asciiTheme="minorHAnsi" w:hAnsiTheme="minorHAnsi" w:cstheme="minorHAnsi"/>
          <w:b/>
          <w:bCs/>
        </w:rPr>
        <w:t>a</w:t>
      </w:r>
      <w:r w:rsidRPr="00AF6EE1">
        <w:rPr>
          <w:rFonts w:asciiTheme="minorHAnsi" w:hAnsiTheme="minorHAnsi" w:cstheme="minorHAnsi"/>
          <w:b/>
          <w:bCs/>
        </w:rPr>
        <w:t xml:space="preserve"> oceny ofert:</w:t>
      </w:r>
    </w:p>
    <w:p w14:paraId="01094001" w14:textId="63F8B868" w:rsidR="00EB1237" w:rsidRDefault="00EB1237" w:rsidP="00211AAA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t>Przy wyborze oferty Zamawiający kierował się będzie następującym kryteri</w:t>
      </w:r>
      <w:r w:rsidR="00081566" w:rsidRPr="00AF6EE1">
        <w:rPr>
          <w:rFonts w:asciiTheme="minorHAnsi" w:hAnsiTheme="minorHAnsi" w:cstheme="minorHAnsi"/>
        </w:rPr>
        <w:t>um</w:t>
      </w:r>
      <w:r w:rsidRPr="00AF6EE1">
        <w:rPr>
          <w:rFonts w:asciiTheme="minorHAnsi" w:hAnsiTheme="minorHAnsi" w:cstheme="minorHAnsi"/>
        </w:rPr>
        <w:t>:</w:t>
      </w:r>
    </w:p>
    <w:p w14:paraId="46D737C6" w14:textId="77777777" w:rsidR="0034033D" w:rsidRDefault="0034033D" w:rsidP="00211AAA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4D3F8550" w14:textId="53808E22" w:rsidR="0034033D" w:rsidRPr="001F3D8C" w:rsidRDefault="0034033D" w:rsidP="001F3D8C">
      <w:pPr>
        <w:spacing w:after="160" w:line="259" w:lineRule="auto"/>
        <w:jc w:val="both"/>
        <w:rPr>
          <w:i/>
          <w:iCs/>
          <w:u w:val="single"/>
        </w:rPr>
      </w:pPr>
      <w:r w:rsidRPr="001F3D8C">
        <w:rPr>
          <w:i/>
          <w:iCs/>
          <w:u w:val="single"/>
        </w:rPr>
        <w:t xml:space="preserve">Kryterium „C” – cena oferty brutto, z wagą </w:t>
      </w:r>
      <w:r w:rsidR="001F3D8C">
        <w:rPr>
          <w:i/>
          <w:iCs/>
          <w:u w:val="single"/>
        </w:rPr>
        <w:t>10</w:t>
      </w:r>
      <w:r w:rsidRPr="001F3D8C">
        <w:rPr>
          <w:i/>
          <w:iCs/>
          <w:u w:val="single"/>
        </w:rPr>
        <w:t>0%</w:t>
      </w:r>
    </w:p>
    <w:p w14:paraId="18EA1AA4" w14:textId="3FBE627B" w:rsidR="0034033D" w:rsidRPr="00B23CEE" w:rsidRDefault="0034033D" w:rsidP="0034033D">
      <w:pPr>
        <w:autoSpaceDE w:val="0"/>
        <w:autoSpaceDN w:val="0"/>
        <w:adjustRightInd w:val="0"/>
        <w:ind w:left="360"/>
        <w:jc w:val="both"/>
        <w:rPr>
          <w:rFonts w:cstheme="minorHAnsi"/>
        </w:rPr>
      </w:pPr>
      <w:r w:rsidRPr="00B23CEE">
        <w:rPr>
          <w:rFonts w:cstheme="minorHAnsi"/>
        </w:rPr>
        <w:t xml:space="preserve">Maksymalna ilość punktów jaką zamawiający może przyznać w tym kryterium oceny wynosi </w:t>
      </w:r>
      <w:r w:rsidR="001F3D8C">
        <w:rPr>
          <w:rFonts w:cstheme="minorHAnsi"/>
        </w:rPr>
        <w:t>10</w:t>
      </w:r>
      <w:r w:rsidRPr="00B23CEE">
        <w:rPr>
          <w:rFonts w:cstheme="minorHAnsi"/>
        </w:rPr>
        <w:t xml:space="preserve">0 pkt; </w:t>
      </w:r>
    </w:p>
    <w:p w14:paraId="680CD17A" w14:textId="77777777" w:rsidR="0034033D" w:rsidRPr="00B23CEE" w:rsidRDefault="0034033D" w:rsidP="0034033D">
      <w:pPr>
        <w:autoSpaceDE w:val="0"/>
        <w:autoSpaceDN w:val="0"/>
        <w:adjustRightInd w:val="0"/>
        <w:spacing w:after="120"/>
        <w:ind w:left="357"/>
        <w:jc w:val="both"/>
        <w:rPr>
          <w:rFonts w:cstheme="minorHAnsi"/>
        </w:rPr>
      </w:pPr>
      <w:r w:rsidRPr="00B23CEE">
        <w:rPr>
          <w:rFonts w:cstheme="minorHAnsi"/>
        </w:rPr>
        <w:lastRenderedPageBreak/>
        <w:t>Oferta z najniższą ceną otrzyma maksymalną ilość punktów, oferty następne będą oceniane na zasadzie proporcji w stosunku do oferty najtańszej wg wzoru:</w:t>
      </w:r>
    </w:p>
    <w:p w14:paraId="4ECD3599" w14:textId="19F54BA9" w:rsidR="0034033D" w:rsidRPr="00B23CEE" w:rsidRDefault="0034033D" w:rsidP="0034033D">
      <w:pPr>
        <w:spacing w:after="0"/>
        <w:ind w:left="357"/>
        <w:jc w:val="center"/>
        <w:rPr>
          <w:rFonts w:cstheme="minorHAnsi"/>
          <w:lang w:val="en-US"/>
        </w:rPr>
      </w:pPr>
      <w:r w:rsidRPr="00B23CEE">
        <w:rPr>
          <w:rFonts w:cstheme="minorHAnsi"/>
          <w:lang w:val="en-US"/>
        </w:rPr>
        <w:t xml:space="preserve">C=[C min /C bad] x </w:t>
      </w:r>
      <w:r w:rsidR="001F3D8C">
        <w:rPr>
          <w:rFonts w:cstheme="minorHAnsi"/>
          <w:lang w:val="en-US"/>
        </w:rPr>
        <w:t>10</w:t>
      </w:r>
      <w:r w:rsidRPr="00B23CEE">
        <w:rPr>
          <w:rFonts w:cstheme="minorHAnsi"/>
          <w:lang w:val="en-US"/>
        </w:rPr>
        <w:t>0</w:t>
      </w:r>
    </w:p>
    <w:p w14:paraId="318E0739" w14:textId="77777777" w:rsidR="0034033D" w:rsidRPr="00B23CEE" w:rsidRDefault="0034033D" w:rsidP="0034033D">
      <w:pPr>
        <w:ind w:left="360"/>
        <w:rPr>
          <w:rFonts w:cstheme="minorHAnsi"/>
        </w:rPr>
      </w:pPr>
      <w:r w:rsidRPr="00B23CEE">
        <w:rPr>
          <w:rFonts w:cstheme="minorHAnsi"/>
        </w:rPr>
        <w:t xml:space="preserve">gdzie: </w:t>
      </w:r>
    </w:p>
    <w:p w14:paraId="30B7EAFA" w14:textId="77777777" w:rsidR="0034033D" w:rsidRPr="00B23CEE" w:rsidRDefault="0034033D" w:rsidP="0034033D">
      <w:pPr>
        <w:spacing w:after="0"/>
        <w:ind w:left="357"/>
        <w:rPr>
          <w:rFonts w:cstheme="minorHAnsi"/>
        </w:rPr>
      </w:pPr>
      <w:r w:rsidRPr="00B23CEE">
        <w:rPr>
          <w:rFonts w:cstheme="minorHAnsi"/>
        </w:rPr>
        <w:t xml:space="preserve">C -liczba punktów za cenę oferty </w:t>
      </w:r>
    </w:p>
    <w:p w14:paraId="1ABE476C" w14:textId="77777777" w:rsidR="0034033D" w:rsidRPr="00B23CEE" w:rsidRDefault="0034033D" w:rsidP="0034033D">
      <w:pPr>
        <w:spacing w:after="0"/>
        <w:ind w:left="357"/>
        <w:rPr>
          <w:rFonts w:cstheme="minorHAnsi"/>
        </w:rPr>
      </w:pPr>
      <w:r w:rsidRPr="00B23CEE">
        <w:rPr>
          <w:rFonts w:cstheme="minorHAnsi"/>
        </w:rPr>
        <w:t xml:space="preserve">C min -najniższa cena oferty spośród ofert badanych </w:t>
      </w:r>
    </w:p>
    <w:p w14:paraId="10C6C278" w14:textId="77777777" w:rsidR="0034033D" w:rsidRPr="00B23CEE" w:rsidRDefault="0034033D" w:rsidP="0034033D">
      <w:pPr>
        <w:spacing w:after="0"/>
        <w:ind w:left="357"/>
        <w:rPr>
          <w:rFonts w:cstheme="minorHAnsi"/>
        </w:rPr>
      </w:pPr>
      <w:r w:rsidRPr="00B23CEE">
        <w:rPr>
          <w:rFonts w:cstheme="minorHAnsi"/>
        </w:rPr>
        <w:t xml:space="preserve">C </w:t>
      </w:r>
      <w:proofErr w:type="spellStart"/>
      <w:r w:rsidRPr="00B23CEE">
        <w:rPr>
          <w:rFonts w:cstheme="minorHAnsi"/>
        </w:rPr>
        <w:t>bad</w:t>
      </w:r>
      <w:proofErr w:type="spellEnd"/>
      <w:r w:rsidRPr="00B23CEE">
        <w:rPr>
          <w:rFonts w:cstheme="minorHAnsi"/>
        </w:rPr>
        <w:t xml:space="preserve"> -cena oferty badanej </w:t>
      </w:r>
    </w:p>
    <w:p w14:paraId="341F2CF8" w14:textId="77777777" w:rsidR="0034033D" w:rsidRDefault="0034033D" w:rsidP="0034033D">
      <w:pPr>
        <w:pStyle w:val="Akapitzlist"/>
      </w:pPr>
    </w:p>
    <w:p w14:paraId="77D5B1F3" w14:textId="72458CB9" w:rsidR="001F3D8C" w:rsidRDefault="001F3D8C" w:rsidP="001F3D8C">
      <w:pPr>
        <w:pStyle w:val="Akapitzlist"/>
        <w:ind w:left="284"/>
        <w:jc w:val="both"/>
      </w:pPr>
      <w:r>
        <w:t>Punktacja zostanie ustalona z dokładnością do dwóch miejsc po przecinku, z zachowaniem zasady zaokrągleń matematycznych.</w:t>
      </w:r>
    </w:p>
    <w:p w14:paraId="2B0CE27D" w14:textId="0729E7EE" w:rsidR="0034033D" w:rsidRPr="008C450A" w:rsidRDefault="0034033D" w:rsidP="001F3D8C">
      <w:pPr>
        <w:pStyle w:val="Akapitzlist"/>
        <w:ind w:left="284"/>
        <w:jc w:val="both"/>
      </w:pPr>
      <w:r>
        <w:t>Do porównania ofert w kryterium „C”, przyjęta będzie cena brutto podana w Formularzu ofert</w:t>
      </w:r>
      <w:r w:rsidR="00F048DC">
        <w:t xml:space="preserve">owym - </w:t>
      </w:r>
      <w:r w:rsidR="00646AA9" w:rsidRPr="00B828A7">
        <w:rPr>
          <w:rFonts w:asciiTheme="minorHAnsi" w:hAnsiTheme="minorHAnsi" w:cstheme="minorHAnsi"/>
          <w:b/>
          <w:bCs/>
        </w:rPr>
        <w:t xml:space="preserve">Załącznik nr </w:t>
      </w:r>
      <w:r w:rsidR="001F3D8C" w:rsidRPr="00B828A7">
        <w:rPr>
          <w:rFonts w:asciiTheme="minorHAnsi" w:hAnsiTheme="minorHAnsi" w:cstheme="minorHAnsi"/>
          <w:b/>
          <w:bCs/>
        </w:rPr>
        <w:t>3</w:t>
      </w:r>
      <w:r w:rsidRPr="00B828A7">
        <w:t>.</w:t>
      </w:r>
    </w:p>
    <w:p w14:paraId="28599853" w14:textId="77777777" w:rsidR="0034033D" w:rsidRDefault="0034033D" w:rsidP="0034033D">
      <w:pPr>
        <w:pStyle w:val="Akapitzlist"/>
        <w:jc w:val="both"/>
      </w:pPr>
    </w:p>
    <w:p w14:paraId="1A5D772B" w14:textId="3E33D587" w:rsidR="00DC028F" w:rsidRPr="00AF6EE1" w:rsidRDefault="00BC37DB" w:rsidP="004F19EC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AF6EE1">
        <w:rPr>
          <w:rFonts w:asciiTheme="minorHAnsi" w:hAnsiTheme="minorHAnsi" w:cstheme="minorHAnsi"/>
          <w:b/>
          <w:bCs/>
        </w:rPr>
        <w:t>Warunki udziału w postępowaniu</w:t>
      </w:r>
    </w:p>
    <w:p w14:paraId="0EB16B44" w14:textId="23A51F48" w:rsidR="00DC028F" w:rsidRPr="00AF6EE1" w:rsidRDefault="00DC028F" w:rsidP="00211AAA">
      <w:pPr>
        <w:spacing w:before="60" w:after="60" w:line="240" w:lineRule="auto"/>
        <w:jc w:val="both"/>
        <w:rPr>
          <w:rFonts w:asciiTheme="minorHAnsi" w:hAnsiTheme="minorHAnsi" w:cstheme="minorHAnsi"/>
          <w:color w:val="000000"/>
        </w:rPr>
      </w:pPr>
      <w:r w:rsidRPr="00AF6EE1">
        <w:rPr>
          <w:rFonts w:asciiTheme="minorHAnsi" w:hAnsiTheme="minorHAnsi" w:cstheme="minorHAnsi"/>
        </w:rPr>
        <w:t xml:space="preserve">Aby Wykonawcy mogli zostać uznani za spełniających warunki do złożenia oferty, muszą </w:t>
      </w:r>
      <w:r w:rsidRPr="00AF6EE1">
        <w:rPr>
          <w:rFonts w:asciiTheme="minorHAnsi" w:hAnsiTheme="minorHAnsi" w:cstheme="minorHAnsi"/>
          <w:u w:val="single"/>
        </w:rPr>
        <w:t>przedłożyć</w:t>
      </w:r>
      <w:r w:rsidRPr="00AF6EE1">
        <w:rPr>
          <w:rFonts w:asciiTheme="minorHAnsi" w:hAnsiTheme="minorHAnsi" w:cstheme="minorHAnsi"/>
        </w:rPr>
        <w:t xml:space="preserve"> dokumenty potwierdzające, iż spełniają lub przewyższają minimum kryteriów kwalifikacyjnych. </w:t>
      </w:r>
      <w:r w:rsidRPr="00AF6EE1">
        <w:rPr>
          <w:rFonts w:asciiTheme="minorHAnsi" w:hAnsiTheme="minorHAnsi" w:cstheme="minorHAnsi"/>
          <w:color w:val="000000"/>
        </w:rPr>
        <w:t>Minimalne kryteria kwalifikacyjne są następujące:</w:t>
      </w:r>
    </w:p>
    <w:p w14:paraId="476CBD7C" w14:textId="3717577F" w:rsidR="00DC028F" w:rsidRPr="00AF6EE1" w:rsidRDefault="00DC028F" w:rsidP="004F19EC">
      <w:pPr>
        <w:pStyle w:val="Akapitzlist"/>
        <w:numPr>
          <w:ilvl w:val="2"/>
          <w:numId w:val="1"/>
        </w:numPr>
        <w:spacing w:after="60" w:line="240" w:lineRule="auto"/>
        <w:ind w:left="862" w:hanging="505"/>
        <w:contextualSpacing w:val="0"/>
        <w:jc w:val="both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t xml:space="preserve">Wykonawca winien być firmą zarejestrowaną </w:t>
      </w:r>
      <w:r w:rsidR="00113A1C">
        <w:rPr>
          <w:rFonts w:asciiTheme="minorHAnsi" w:hAnsiTheme="minorHAnsi" w:cstheme="minorHAnsi"/>
        </w:rPr>
        <w:t xml:space="preserve">(lub osobą fizyczną) </w:t>
      </w:r>
      <w:r w:rsidRPr="00AF6EE1">
        <w:rPr>
          <w:rFonts w:asciiTheme="minorHAnsi" w:hAnsiTheme="minorHAnsi" w:cstheme="minorHAnsi"/>
        </w:rPr>
        <w:t>posiada</w:t>
      </w:r>
      <w:r w:rsidR="00CB78DC" w:rsidRPr="00AF6EE1">
        <w:rPr>
          <w:rFonts w:asciiTheme="minorHAnsi" w:hAnsiTheme="minorHAnsi" w:cstheme="minorHAnsi"/>
        </w:rPr>
        <w:t>jąc</w:t>
      </w:r>
      <w:r w:rsidR="00B36138" w:rsidRPr="00AF6EE1">
        <w:rPr>
          <w:rFonts w:asciiTheme="minorHAnsi" w:hAnsiTheme="minorHAnsi" w:cstheme="minorHAnsi"/>
        </w:rPr>
        <w:t>ą</w:t>
      </w:r>
      <w:r w:rsidRPr="00AF6EE1">
        <w:rPr>
          <w:rFonts w:asciiTheme="minorHAnsi" w:hAnsiTheme="minorHAnsi" w:cstheme="minorHAnsi"/>
        </w:rPr>
        <w:t xml:space="preserve"> uprawnie</w:t>
      </w:r>
      <w:r w:rsidR="00CB78DC" w:rsidRPr="00AF6EE1">
        <w:rPr>
          <w:rFonts w:asciiTheme="minorHAnsi" w:hAnsiTheme="minorHAnsi" w:cstheme="minorHAnsi"/>
        </w:rPr>
        <w:t>nia</w:t>
      </w:r>
      <w:r w:rsidRPr="00AF6EE1">
        <w:rPr>
          <w:rFonts w:asciiTheme="minorHAnsi" w:hAnsiTheme="minorHAnsi" w:cstheme="minorHAnsi"/>
        </w:rPr>
        <w:t xml:space="preserve"> do prowadzenia określonej działalności zawodowej </w:t>
      </w:r>
      <w:r w:rsidR="00CB78DC" w:rsidRPr="00AF6EE1">
        <w:rPr>
          <w:rFonts w:asciiTheme="minorHAnsi" w:hAnsiTheme="minorHAnsi" w:cstheme="minorHAnsi"/>
        </w:rPr>
        <w:t>objętej przedmiotem zamówienia.</w:t>
      </w:r>
    </w:p>
    <w:p w14:paraId="5463E355" w14:textId="4AC731D8" w:rsidR="00CB78DC" w:rsidRDefault="00CB78DC" w:rsidP="00E36F82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  <w:b/>
        </w:rPr>
        <w:t xml:space="preserve"> </w:t>
      </w:r>
      <w:r w:rsidRPr="00AF6EE1">
        <w:rPr>
          <w:rFonts w:asciiTheme="minorHAnsi" w:hAnsiTheme="minorHAnsi" w:cstheme="minorHAnsi"/>
        </w:rPr>
        <w:t>Ocena spełniania warunk</w:t>
      </w:r>
      <w:r w:rsidR="00E32390" w:rsidRPr="00AF6EE1">
        <w:rPr>
          <w:rFonts w:asciiTheme="minorHAnsi" w:hAnsiTheme="minorHAnsi" w:cstheme="minorHAnsi"/>
        </w:rPr>
        <w:t>u</w:t>
      </w:r>
      <w:r w:rsidRPr="00AF6EE1">
        <w:rPr>
          <w:rFonts w:asciiTheme="minorHAnsi" w:hAnsiTheme="minorHAnsi" w:cstheme="minorHAnsi"/>
        </w:rPr>
        <w:t xml:space="preserve"> udziału w postępowaniu, zostanie dokonana wg formuły „spełnia/nie  spełnia”, w oparciu o informacje zawarte w oświadczeniu  złożonym  przez Wykonawcę w  Formularzu ofert</w:t>
      </w:r>
      <w:r w:rsidR="00BC37DB" w:rsidRPr="00AF6EE1">
        <w:rPr>
          <w:rFonts w:asciiTheme="minorHAnsi" w:hAnsiTheme="minorHAnsi" w:cstheme="minorHAnsi"/>
        </w:rPr>
        <w:t>owym</w:t>
      </w:r>
      <w:r w:rsidR="00F048DC">
        <w:rPr>
          <w:rFonts w:asciiTheme="minorHAnsi" w:hAnsiTheme="minorHAnsi" w:cstheme="minorHAnsi"/>
        </w:rPr>
        <w:t xml:space="preserve"> </w:t>
      </w:r>
      <w:r w:rsidRPr="00AF6EE1">
        <w:rPr>
          <w:rFonts w:asciiTheme="minorHAnsi" w:hAnsiTheme="minorHAnsi" w:cstheme="minorHAnsi"/>
        </w:rPr>
        <w:t xml:space="preserve"> - </w:t>
      </w:r>
      <w:r w:rsidRPr="00F04A6A">
        <w:rPr>
          <w:rFonts w:asciiTheme="minorHAnsi" w:hAnsiTheme="minorHAnsi" w:cstheme="minorHAnsi"/>
        </w:rPr>
        <w:t xml:space="preserve">pkt </w:t>
      </w:r>
      <w:r w:rsidR="00734FE8" w:rsidRPr="00F04A6A">
        <w:rPr>
          <w:rFonts w:asciiTheme="minorHAnsi" w:hAnsiTheme="minorHAnsi" w:cstheme="minorHAnsi"/>
        </w:rPr>
        <w:t>1.</w:t>
      </w:r>
      <w:r w:rsidR="00F04A6A" w:rsidRPr="00F04A6A">
        <w:rPr>
          <w:rFonts w:asciiTheme="minorHAnsi" w:hAnsiTheme="minorHAnsi" w:cstheme="minorHAnsi"/>
        </w:rPr>
        <w:t>7</w:t>
      </w:r>
      <w:r w:rsidRPr="00F04A6A">
        <w:rPr>
          <w:rFonts w:asciiTheme="minorHAnsi" w:hAnsiTheme="minorHAnsi" w:cstheme="minorHAnsi"/>
        </w:rPr>
        <w:t>.</w:t>
      </w:r>
    </w:p>
    <w:p w14:paraId="2C4B7701" w14:textId="77777777" w:rsidR="00395162" w:rsidRDefault="00C244F5" w:rsidP="00395162">
      <w:pPr>
        <w:pStyle w:val="Akapitzlist"/>
        <w:numPr>
          <w:ilvl w:val="2"/>
          <w:numId w:val="1"/>
        </w:numPr>
        <w:spacing w:after="120" w:line="240" w:lineRule="auto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C244F5">
        <w:rPr>
          <w:rFonts w:asciiTheme="minorHAnsi" w:hAnsiTheme="minorHAnsi" w:cstheme="minorHAnsi"/>
        </w:rPr>
        <w:t>Wykonawca wykaże, że w okresie ostatnich trzech lat przed upływem terminu składania ofert, a</w:t>
      </w:r>
      <w:r>
        <w:rPr>
          <w:rFonts w:asciiTheme="minorHAnsi" w:hAnsiTheme="minorHAnsi" w:cstheme="minorHAnsi"/>
        </w:rPr>
        <w:t> </w:t>
      </w:r>
      <w:r w:rsidRPr="00C244F5">
        <w:rPr>
          <w:rFonts w:asciiTheme="minorHAnsi" w:hAnsiTheme="minorHAnsi" w:cstheme="minorHAnsi"/>
        </w:rPr>
        <w:t>jeżeli okres prowadzenia działalności jest krótszy – w tym okresie, wykonał należycie co najmniej dwie usługi polegające na opracowaniu wielobranżowego projektu budowlan</w:t>
      </w:r>
      <w:r w:rsidR="00395162">
        <w:rPr>
          <w:rFonts w:asciiTheme="minorHAnsi" w:hAnsiTheme="minorHAnsi" w:cstheme="minorHAnsi"/>
        </w:rPr>
        <w:t>ego</w:t>
      </w:r>
      <w:r w:rsidRPr="00C244F5">
        <w:rPr>
          <w:rFonts w:asciiTheme="minorHAnsi" w:hAnsiTheme="minorHAnsi" w:cstheme="minorHAnsi"/>
        </w:rPr>
        <w:t xml:space="preserve">, sporządzonego zgodnie z przepisami ustawy z dnia 7 lipca 1994 r. – Prawo budowlane (Dz. U. z 2026 r. poz. 524) oraz rozporządzenia Ministra Rozwoju z dnia 11 września 2020 r. w sprawie szczegółowego zakresu i formy projektu budowlanego (Dz. U. z 2022 r. poz. 1679), dla zadania obejmującego adaptację lub przebudowę pomieszczeń o łącznej powierzchni całkowitej nie mniejszej niż </w:t>
      </w:r>
      <w:r>
        <w:rPr>
          <w:rFonts w:asciiTheme="minorHAnsi" w:hAnsiTheme="minorHAnsi" w:cstheme="minorHAnsi"/>
        </w:rPr>
        <w:t>100</w:t>
      </w:r>
      <w:r w:rsidRPr="00C244F5">
        <w:rPr>
          <w:rFonts w:asciiTheme="minorHAnsi" w:hAnsiTheme="minorHAnsi" w:cstheme="minorHAnsi"/>
        </w:rPr>
        <w:t xml:space="preserve"> m², w tym co najmniej jedną usługę polegającą na opracowaniu projektu budowlan</w:t>
      </w:r>
      <w:r w:rsidR="00395162">
        <w:rPr>
          <w:rFonts w:asciiTheme="minorHAnsi" w:hAnsiTheme="minorHAnsi" w:cstheme="minorHAnsi"/>
        </w:rPr>
        <w:t>ego</w:t>
      </w:r>
      <w:r w:rsidRPr="00C244F5">
        <w:rPr>
          <w:rFonts w:asciiTheme="minorHAnsi" w:hAnsiTheme="minorHAnsi" w:cstheme="minorHAnsi"/>
        </w:rPr>
        <w:t xml:space="preserve"> obejmującego dostosowanie pomieszczeń do pełnienia funkcji miejsca doraźnego schronienia (MDS), zgodnie z rozporządzeniem Ministra Spraw Wewnętrznych i Administracji z dnia 9 lipca 2025 r. w sprawie warunków organizowania oraz wymagań, jakie powinny spełniać miejsca doraźnego schronienia (Dz. U. z 2025 r. poz. 932), lub miejsca ukrycia w rozumieniu ustawy z dnia 5 grudnia 2024 r. o ochronie ludności i obronie cywilnej (Dz. U. z 2024 r. poz. 1907).</w:t>
      </w:r>
    </w:p>
    <w:p w14:paraId="713D77B8" w14:textId="77777777" w:rsidR="00395162" w:rsidRDefault="00395162" w:rsidP="00395162">
      <w:pPr>
        <w:pStyle w:val="Akapitzlist"/>
        <w:spacing w:after="60" w:line="240" w:lineRule="auto"/>
        <w:ind w:left="851"/>
        <w:jc w:val="both"/>
        <w:rPr>
          <w:rFonts w:asciiTheme="minorHAnsi" w:hAnsiTheme="minorHAnsi" w:cstheme="minorHAnsi"/>
        </w:rPr>
      </w:pPr>
      <w:r w:rsidRPr="00395162">
        <w:rPr>
          <w:rFonts w:asciiTheme="minorHAnsi" w:hAnsiTheme="minorHAnsi" w:cstheme="minorHAnsi"/>
        </w:rPr>
        <w:t xml:space="preserve">Wskazana w warunku powierzchnia 100 m² odnosi się wyłącznie do </w:t>
      </w:r>
      <w:r w:rsidRPr="00FC2DDD">
        <w:rPr>
          <w:rFonts w:asciiTheme="minorHAnsi" w:hAnsiTheme="minorHAnsi" w:cstheme="minorHAnsi"/>
          <w:u w:val="single"/>
        </w:rPr>
        <w:t>powierzchni adaptowanych lub przebudowywanych pomieszczeń</w:t>
      </w:r>
      <w:r w:rsidRPr="00395162">
        <w:rPr>
          <w:rFonts w:asciiTheme="minorHAnsi" w:hAnsiTheme="minorHAnsi" w:cstheme="minorHAnsi"/>
          <w:u w:val="single"/>
        </w:rPr>
        <w:t>,</w:t>
      </w:r>
      <w:r w:rsidRPr="00395162">
        <w:rPr>
          <w:rFonts w:asciiTheme="minorHAnsi" w:hAnsiTheme="minorHAnsi" w:cstheme="minorHAnsi"/>
        </w:rPr>
        <w:t xml:space="preserve"> a nie całkowitej powierzchni budynku.</w:t>
      </w:r>
    </w:p>
    <w:p w14:paraId="4AA5B662" w14:textId="0C0710E8" w:rsidR="00395162" w:rsidRPr="00395162" w:rsidRDefault="00395162" w:rsidP="00FC2DDD">
      <w:pPr>
        <w:pStyle w:val="Akapitzlist"/>
        <w:spacing w:after="120" w:line="24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395162">
        <w:rPr>
          <w:rFonts w:asciiTheme="minorHAnsi" w:hAnsiTheme="minorHAnsi" w:cstheme="minorHAnsi"/>
        </w:rPr>
        <w:t xml:space="preserve">W przypadku </w:t>
      </w:r>
      <w:r>
        <w:rPr>
          <w:rFonts w:asciiTheme="minorHAnsi" w:hAnsiTheme="minorHAnsi" w:cstheme="minorHAnsi"/>
        </w:rPr>
        <w:t>budynku</w:t>
      </w:r>
      <w:r w:rsidRPr="00395162">
        <w:rPr>
          <w:rFonts w:asciiTheme="minorHAnsi" w:hAnsiTheme="minorHAnsi" w:cstheme="minorHAnsi"/>
        </w:rPr>
        <w:t>, w którym wydzielono</w:t>
      </w:r>
      <w:r>
        <w:rPr>
          <w:rFonts w:asciiTheme="minorHAnsi" w:hAnsiTheme="minorHAnsi" w:cstheme="minorHAnsi"/>
        </w:rPr>
        <w:t xml:space="preserve"> </w:t>
      </w:r>
      <w:r w:rsidRPr="00C244F5">
        <w:rPr>
          <w:rFonts w:asciiTheme="minorHAnsi" w:hAnsiTheme="minorHAnsi" w:cstheme="minorHAnsi"/>
        </w:rPr>
        <w:t>pomieszcze</w:t>
      </w:r>
      <w:r>
        <w:rPr>
          <w:rFonts w:asciiTheme="minorHAnsi" w:hAnsiTheme="minorHAnsi" w:cstheme="minorHAnsi"/>
        </w:rPr>
        <w:t>nia</w:t>
      </w:r>
      <w:r w:rsidRPr="00C244F5">
        <w:rPr>
          <w:rFonts w:asciiTheme="minorHAnsi" w:hAnsiTheme="minorHAnsi" w:cstheme="minorHAnsi"/>
        </w:rPr>
        <w:t xml:space="preserve"> do pełnienia funkcji miejsca doraźnego schronienia (MDS)</w:t>
      </w:r>
      <w:r w:rsidRPr="003951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 miejsca ukrycia</w:t>
      </w:r>
      <w:r w:rsidRPr="00395162">
        <w:rPr>
          <w:rFonts w:asciiTheme="minorHAnsi" w:hAnsiTheme="minorHAnsi" w:cstheme="minorHAnsi"/>
        </w:rPr>
        <w:t xml:space="preserve">, wymóg powierzchni </w:t>
      </w:r>
      <w:r>
        <w:rPr>
          <w:rFonts w:asciiTheme="minorHAnsi" w:hAnsiTheme="minorHAnsi" w:cstheme="minorHAnsi"/>
        </w:rPr>
        <w:t>1</w:t>
      </w:r>
      <w:r w:rsidRPr="00395162">
        <w:rPr>
          <w:rFonts w:asciiTheme="minorHAnsi" w:hAnsiTheme="minorHAnsi" w:cstheme="minorHAnsi"/>
        </w:rPr>
        <w:t xml:space="preserve">00 m² należy odnosić do </w:t>
      </w:r>
      <w:r>
        <w:rPr>
          <w:rFonts w:asciiTheme="minorHAnsi" w:hAnsiTheme="minorHAnsi" w:cstheme="minorHAnsi"/>
        </w:rPr>
        <w:t>powierzchnia zajmowanej w tym celu</w:t>
      </w:r>
      <w:r w:rsidRPr="00395162">
        <w:rPr>
          <w:rFonts w:asciiTheme="minorHAnsi" w:hAnsiTheme="minorHAnsi" w:cstheme="minorHAnsi"/>
        </w:rPr>
        <w:t>.</w:t>
      </w:r>
    </w:p>
    <w:p w14:paraId="646B5DEB" w14:textId="214B40DA" w:rsidR="006D4594" w:rsidRDefault="006D4594" w:rsidP="006D4594">
      <w:p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bCs/>
        </w:rPr>
      </w:pPr>
      <w:r w:rsidRPr="00AF6EE1">
        <w:rPr>
          <w:rFonts w:asciiTheme="minorHAnsi" w:hAnsiTheme="minorHAnsi" w:cstheme="minorHAnsi"/>
          <w:bCs/>
        </w:rPr>
        <w:t xml:space="preserve">Ocena spełniania warunku udziału w postępowaniu, zostanie dokonana wg formuły „spełnia/nie  spełnia”, w oparciu o wypełniony, załączony do Oferty „Wykaz zrealizowanych usług” - </w:t>
      </w:r>
      <w:r w:rsidRPr="00B828A7">
        <w:rPr>
          <w:rFonts w:asciiTheme="minorHAnsi" w:hAnsiTheme="minorHAnsi" w:cstheme="minorHAnsi"/>
          <w:b/>
        </w:rPr>
        <w:t xml:space="preserve">Załącznik nr </w:t>
      </w:r>
      <w:r w:rsidR="00B828A7" w:rsidRPr="00B828A7">
        <w:rPr>
          <w:rFonts w:asciiTheme="minorHAnsi" w:hAnsiTheme="minorHAnsi" w:cstheme="minorHAnsi"/>
          <w:b/>
        </w:rPr>
        <w:t>4</w:t>
      </w:r>
      <w:r w:rsidRPr="00B828A7">
        <w:rPr>
          <w:rFonts w:asciiTheme="minorHAnsi" w:hAnsiTheme="minorHAnsi" w:cstheme="minorHAnsi"/>
          <w:b/>
        </w:rPr>
        <w:t>.</w:t>
      </w:r>
    </w:p>
    <w:p w14:paraId="41148684" w14:textId="7445305B" w:rsidR="003A043E" w:rsidRPr="00AF6EE1" w:rsidRDefault="003A043E" w:rsidP="006D4594">
      <w:pPr>
        <w:pStyle w:val="Akapitzlist"/>
        <w:numPr>
          <w:ilvl w:val="2"/>
          <w:numId w:val="1"/>
        </w:numPr>
        <w:spacing w:after="60" w:line="240" w:lineRule="auto"/>
        <w:ind w:left="862" w:hanging="505"/>
        <w:contextualSpacing w:val="0"/>
        <w:jc w:val="both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t>Nie zachodzą wobec Wykonawcy przesłanki wykluczenia z postępowania o udzielenie zamówienia na podstawie art. 7 ust. 1 ustawy z dnia 13 kwietnia 2022 r. o szczególnych rozwiązaniach w</w:t>
      </w:r>
      <w:r w:rsidR="00263DE3">
        <w:rPr>
          <w:rFonts w:asciiTheme="minorHAnsi" w:hAnsiTheme="minorHAnsi" w:cstheme="minorHAnsi"/>
        </w:rPr>
        <w:t> </w:t>
      </w:r>
      <w:r w:rsidRPr="00AF6EE1">
        <w:rPr>
          <w:rFonts w:asciiTheme="minorHAnsi" w:hAnsiTheme="minorHAnsi" w:cstheme="minorHAnsi"/>
        </w:rPr>
        <w:t>zakresie przeciwdziałania wspieraniu agresji na Ukrainę oraz służących ochronie bezpieczeństwa narodowego (</w:t>
      </w:r>
      <w:r w:rsidRPr="00F00CF1">
        <w:rPr>
          <w:rFonts w:asciiTheme="minorHAnsi" w:hAnsiTheme="minorHAnsi" w:cstheme="minorHAnsi"/>
        </w:rPr>
        <w:t>Dz. U. poz. 202</w:t>
      </w:r>
      <w:r w:rsidR="005C0C02" w:rsidRPr="00F00CF1">
        <w:rPr>
          <w:rFonts w:asciiTheme="minorHAnsi" w:hAnsiTheme="minorHAnsi" w:cstheme="minorHAnsi"/>
        </w:rPr>
        <w:t>5</w:t>
      </w:r>
      <w:r w:rsidRPr="00F00CF1">
        <w:rPr>
          <w:rFonts w:asciiTheme="minorHAnsi" w:hAnsiTheme="minorHAnsi" w:cstheme="minorHAnsi"/>
        </w:rPr>
        <w:t>.</w:t>
      </w:r>
      <w:r w:rsidR="005C0C02" w:rsidRPr="00F00CF1">
        <w:rPr>
          <w:rFonts w:asciiTheme="minorHAnsi" w:hAnsiTheme="minorHAnsi" w:cstheme="minorHAnsi"/>
        </w:rPr>
        <w:t>514</w:t>
      </w:r>
      <w:r w:rsidRPr="00F00CF1">
        <w:rPr>
          <w:rFonts w:asciiTheme="minorHAnsi" w:hAnsiTheme="minorHAnsi" w:cstheme="minorHAnsi"/>
        </w:rPr>
        <w:t>).</w:t>
      </w:r>
    </w:p>
    <w:p w14:paraId="4F015AC6" w14:textId="4DD40953" w:rsidR="003A043E" w:rsidRPr="00AF6EE1" w:rsidRDefault="003A043E" w:rsidP="00E36F82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Cs/>
        </w:rPr>
      </w:pPr>
      <w:r w:rsidRPr="00AF6EE1">
        <w:rPr>
          <w:rFonts w:asciiTheme="minorHAnsi" w:hAnsiTheme="minorHAnsi" w:cstheme="minorHAnsi"/>
          <w:bCs/>
        </w:rPr>
        <w:t>Ocena spełniania warunku udziału w postępowaniu, zostanie dokonana wg formuły „spełnia/nie  spełnia”, w oparciu o</w:t>
      </w:r>
      <w:r w:rsidRPr="00AF6EE1">
        <w:rPr>
          <w:rFonts w:asciiTheme="minorHAnsi" w:hAnsiTheme="minorHAnsi" w:cstheme="minorHAnsi"/>
        </w:rPr>
        <w:t xml:space="preserve"> informacje zawarte w oświadczeniu  złożonym  przez Wykonawcę </w:t>
      </w:r>
      <w:r w:rsidRPr="00B828A7">
        <w:rPr>
          <w:rFonts w:asciiTheme="minorHAnsi" w:hAnsiTheme="minorHAnsi" w:cstheme="minorHAnsi"/>
        </w:rPr>
        <w:t xml:space="preserve">na </w:t>
      </w:r>
      <w:r w:rsidR="00F048DC" w:rsidRPr="00B828A7">
        <w:rPr>
          <w:rFonts w:asciiTheme="minorHAnsi" w:hAnsiTheme="minorHAnsi" w:cstheme="minorHAnsi"/>
          <w:b/>
          <w:bCs/>
        </w:rPr>
        <w:t>Z</w:t>
      </w:r>
      <w:r w:rsidRPr="00B828A7">
        <w:rPr>
          <w:rFonts w:asciiTheme="minorHAnsi" w:hAnsiTheme="minorHAnsi" w:cstheme="minorHAnsi"/>
          <w:b/>
          <w:bCs/>
        </w:rPr>
        <w:t xml:space="preserve">ałączniku nr </w:t>
      </w:r>
      <w:r w:rsidR="000C4E6A">
        <w:rPr>
          <w:rFonts w:asciiTheme="minorHAnsi" w:hAnsiTheme="minorHAnsi" w:cstheme="minorHAnsi"/>
          <w:b/>
          <w:bCs/>
        </w:rPr>
        <w:t>5</w:t>
      </w:r>
      <w:r w:rsidRPr="00B828A7">
        <w:rPr>
          <w:rFonts w:asciiTheme="minorHAnsi" w:hAnsiTheme="minorHAnsi" w:cstheme="minorHAnsi"/>
        </w:rPr>
        <w:t>.</w:t>
      </w:r>
    </w:p>
    <w:p w14:paraId="07A73936" w14:textId="120072EC" w:rsidR="00DC028F" w:rsidRDefault="00DC028F" w:rsidP="00211AAA">
      <w:pPr>
        <w:spacing w:before="60" w:after="60" w:line="240" w:lineRule="auto"/>
        <w:jc w:val="both"/>
        <w:rPr>
          <w:rFonts w:asciiTheme="minorHAnsi" w:hAnsiTheme="minorHAnsi" w:cstheme="minorHAnsi"/>
          <w:u w:val="single"/>
        </w:rPr>
      </w:pPr>
      <w:r w:rsidRPr="00AF6EE1">
        <w:rPr>
          <w:rFonts w:asciiTheme="minorHAnsi" w:hAnsiTheme="minorHAnsi" w:cstheme="minorHAnsi"/>
          <w:u w:val="single"/>
        </w:rPr>
        <w:lastRenderedPageBreak/>
        <w:t>Informacje i potwierdzenia spełnienia podanych powyżej kryteriów należy przedstawić na formularzach zgodnych z załączonymi do niniejsze</w:t>
      </w:r>
      <w:r w:rsidR="00B01744" w:rsidRPr="00AF6EE1">
        <w:rPr>
          <w:rFonts w:asciiTheme="minorHAnsi" w:hAnsiTheme="minorHAnsi" w:cstheme="minorHAnsi"/>
          <w:u w:val="single"/>
        </w:rPr>
        <w:t xml:space="preserve">go </w:t>
      </w:r>
      <w:r w:rsidR="001C6907" w:rsidRPr="00AF6EE1">
        <w:rPr>
          <w:rFonts w:asciiTheme="minorHAnsi" w:hAnsiTheme="minorHAnsi" w:cstheme="minorHAnsi"/>
          <w:u w:val="single"/>
        </w:rPr>
        <w:t>Z</w:t>
      </w:r>
      <w:r w:rsidR="00B01744" w:rsidRPr="00AF6EE1">
        <w:rPr>
          <w:rFonts w:asciiTheme="minorHAnsi" w:hAnsiTheme="minorHAnsi" w:cstheme="minorHAnsi"/>
          <w:u w:val="single"/>
        </w:rPr>
        <w:t xml:space="preserve">apytania </w:t>
      </w:r>
      <w:r w:rsidR="004F19EC" w:rsidRPr="00AF6EE1">
        <w:rPr>
          <w:rFonts w:asciiTheme="minorHAnsi" w:hAnsiTheme="minorHAnsi" w:cstheme="minorHAnsi"/>
          <w:u w:val="single"/>
        </w:rPr>
        <w:t>o</w:t>
      </w:r>
      <w:r w:rsidR="00B01744" w:rsidRPr="00AF6EE1">
        <w:rPr>
          <w:rFonts w:asciiTheme="minorHAnsi" w:hAnsiTheme="minorHAnsi" w:cstheme="minorHAnsi"/>
          <w:u w:val="single"/>
        </w:rPr>
        <w:t>fertowego .</w:t>
      </w:r>
    </w:p>
    <w:p w14:paraId="513BE1DE" w14:textId="77777777" w:rsidR="00FC3DDA" w:rsidRDefault="00FC3DDA" w:rsidP="00211AAA">
      <w:pPr>
        <w:spacing w:before="60" w:after="60" w:line="240" w:lineRule="auto"/>
        <w:jc w:val="both"/>
        <w:rPr>
          <w:rFonts w:asciiTheme="minorHAnsi" w:hAnsiTheme="minorHAnsi" w:cstheme="minorHAnsi"/>
          <w:u w:val="single"/>
        </w:rPr>
      </w:pPr>
    </w:p>
    <w:p w14:paraId="15C6B5D7" w14:textId="04001307" w:rsidR="00D1666C" w:rsidRPr="00B828A7" w:rsidRDefault="00D1666C" w:rsidP="006D4594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B828A7">
        <w:rPr>
          <w:rFonts w:asciiTheme="minorHAnsi" w:hAnsiTheme="minorHAnsi" w:cstheme="minorHAnsi"/>
          <w:b/>
          <w:bCs/>
        </w:rPr>
        <w:t>Opis sposobu obliczania ceny</w:t>
      </w:r>
    </w:p>
    <w:p w14:paraId="033AB74D" w14:textId="7D7FC464" w:rsidR="00D1666C" w:rsidRPr="00B828A7" w:rsidRDefault="00D1666C" w:rsidP="004F19EC">
      <w:pPr>
        <w:pStyle w:val="Akapitzlist"/>
        <w:numPr>
          <w:ilvl w:val="1"/>
          <w:numId w:val="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Cenę oferty należy określić w </w:t>
      </w:r>
      <w:r w:rsidRPr="00B828A7">
        <w:rPr>
          <w:rFonts w:asciiTheme="minorHAnsi" w:hAnsiTheme="minorHAnsi" w:cstheme="minorHAnsi"/>
          <w:b/>
          <w:bCs/>
        </w:rPr>
        <w:t xml:space="preserve">Załączniku nr </w:t>
      </w:r>
      <w:r w:rsidR="00B828A7" w:rsidRPr="00B828A7">
        <w:rPr>
          <w:rFonts w:asciiTheme="minorHAnsi" w:hAnsiTheme="minorHAnsi" w:cstheme="minorHAnsi"/>
          <w:b/>
          <w:bCs/>
        </w:rPr>
        <w:t>3</w:t>
      </w:r>
      <w:r w:rsidRPr="00B828A7">
        <w:rPr>
          <w:rFonts w:asciiTheme="minorHAnsi" w:hAnsiTheme="minorHAnsi" w:cstheme="minorHAnsi"/>
        </w:rPr>
        <w:t xml:space="preserve"> do niniejszego Zapytania </w:t>
      </w:r>
      <w:r w:rsidR="004F19EC" w:rsidRPr="00B828A7">
        <w:rPr>
          <w:rFonts w:asciiTheme="minorHAnsi" w:hAnsiTheme="minorHAnsi" w:cstheme="minorHAnsi"/>
        </w:rPr>
        <w:t>o</w:t>
      </w:r>
      <w:r w:rsidRPr="00B828A7">
        <w:rPr>
          <w:rFonts w:asciiTheme="minorHAnsi" w:hAnsiTheme="minorHAnsi" w:cstheme="minorHAnsi"/>
        </w:rPr>
        <w:t xml:space="preserve">fertowego – </w:t>
      </w:r>
      <w:r w:rsidR="00F048DC" w:rsidRPr="00B828A7">
        <w:rPr>
          <w:rFonts w:asciiTheme="minorHAnsi" w:hAnsiTheme="minorHAnsi" w:cstheme="minorHAnsi"/>
        </w:rPr>
        <w:t>Formularz ofertowy</w:t>
      </w:r>
      <w:r w:rsidRPr="00B828A7">
        <w:rPr>
          <w:rFonts w:asciiTheme="minorHAnsi" w:hAnsiTheme="minorHAnsi" w:cstheme="minorHAnsi"/>
        </w:rPr>
        <w:t xml:space="preserve">. </w:t>
      </w:r>
    </w:p>
    <w:p w14:paraId="7E96AF4E" w14:textId="77777777" w:rsidR="00D1666C" w:rsidRPr="00B828A7" w:rsidRDefault="00D1666C" w:rsidP="004F19EC">
      <w:pPr>
        <w:pStyle w:val="Akapitzlist"/>
        <w:numPr>
          <w:ilvl w:val="1"/>
          <w:numId w:val="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Cena musi być wyrażona w złotych polskich, cyfrowo i słownie, z dokładnością do dwóch miejsc po przecinku, z wyodrębnieniem należnego podatku VAT – jeżeli występuje. </w:t>
      </w:r>
    </w:p>
    <w:p w14:paraId="6B18CD59" w14:textId="77777777" w:rsidR="00D1666C" w:rsidRPr="00B828A7" w:rsidRDefault="00D1666C" w:rsidP="004F19EC">
      <w:pPr>
        <w:pStyle w:val="Akapitzlist"/>
        <w:numPr>
          <w:ilvl w:val="1"/>
          <w:numId w:val="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Prawidłowe ustalenie podatku VAT należy do Wykonawcy. Konsekwencje zastosowania złej stawki podatku VAT obciążają Wykonawcę. </w:t>
      </w:r>
    </w:p>
    <w:p w14:paraId="34DE3161" w14:textId="183C49DC" w:rsidR="00D1666C" w:rsidRDefault="00D1666C" w:rsidP="004F19EC">
      <w:pPr>
        <w:pStyle w:val="Akapitzlist"/>
        <w:numPr>
          <w:ilvl w:val="1"/>
          <w:numId w:val="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Cena brutto powinna zawierać wszystkie koszty i składniki niezbędne do prawidłowego i pełnego wykonania przedmiotu zamówienia, </w:t>
      </w:r>
      <w:r w:rsidR="00B828A7">
        <w:rPr>
          <w:rFonts w:asciiTheme="minorHAnsi" w:hAnsiTheme="minorHAnsi" w:cstheme="minorHAnsi"/>
        </w:rPr>
        <w:t>uwzględniając przy tym w szczególności koszty uzgodnień</w:t>
      </w:r>
      <w:r w:rsidR="007C023A">
        <w:rPr>
          <w:rFonts w:asciiTheme="minorHAnsi" w:hAnsiTheme="minorHAnsi" w:cstheme="minorHAnsi"/>
        </w:rPr>
        <w:t xml:space="preserve"> </w:t>
      </w:r>
      <w:r w:rsidR="00B828A7">
        <w:rPr>
          <w:rFonts w:asciiTheme="minorHAnsi" w:hAnsiTheme="minorHAnsi" w:cstheme="minorHAnsi"/>
        </w:rPr>
        <w:t xml:space="preserve">i dostawy opracowań, </w:t>
      </w:r>
      <w:r w:rsidRPr="00B828A7">
        <w:rPr>
          <w:rFonts w:asciiTheme="minorHAnsi" w:hAnsiTheme="minorHAnsi" w:cstheme="minorHAnsi"/>
        </w:rPr>
        <w:t xml:space="preserve">podatek VAT oraz wszystkie pozostałe koszty nieujęte w Zapytaniu </w:t>
      </w:r>
      <w:r w:rsidR="004F19EC" w:rsidRPr="00B828A7">
        <w:rPr>
          <w:rFonts w:asciiTheme="minorHAnsi" w:hAnsiTheme="minorHAnsi" w:cstheme="minorHAnsi"/>
        </w:rPr>
        <w:t>o</w:t>
      </w:r>
      <w:r w:rsidRPr="00B828A7">
        <w:rPr>
          <w:rFonts w:asciiTheme="minorHAnsi" w:hAnsiTheme="minorHAnsi" w:cstheme="minorHAnsi"/>
        </w:rPr>
        <w:t xml:space="preserve">fertowym, bez których nie można prawidłowo wykonać przedmiotu zamówienia. </w:t>
      </w:r>
    </w:p>
    <w:p w14:paraId="6FE45F4A" w14:textId="77777777" w:rsidR="00B828A7" w:rsidRPr="00D1666C" w:rsidRDefault="00B828A7" w:rsidP="00B828A7">
      <w:pPr>
        <w:pStyle w:val="Akapitzlist"/>
        <w:numPr>
          <w:ilvl w:val="1"/>
          <w:numId w:val="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D1666C">
        <w:rPr>
          <w:rFonts w:asciiTheme="minorHAnsi" w:hAnsiTheme="minorHAnsi" w:cstheme="minorHAnsi"/>
        </w:rPr>
        <w:t>W przypadku, gdy Wykonawca jest osobą fizyczną, cena brutto oferty powinna zawierać podatek od osób fizycznych i wszystkie składniki na ubezpieczenie społeczne (po stronie Wykonawcy i</w:t>
      </w:r>
      <w:r>
        <w:rPr>
          <w:rFonts w:asciiTheme="minorHAnsi" w:hAnsiTheme="minorHAnsi" w:cstheme="minorHAnsi"/>
        </w:rPr>
        <w:t> </w:t>
      </w:r>
      <w:r w:rsidRPr="00D1666C">
        <w:rPr>
          <w:rFonts w:asciiTheme="minorHAnsi" w:hAnsiTheme="minorHAnsi" w:cstheme="minorHAnsi"/>
        </w:rPr>
        <w:t xml:space="preserve">Zamawiającego) lub inne składki i należności przewidziane stosownymi przepisami z tytułu umów cywilno-prawnych. </w:t>
      </w:r>
    </w:p>
    <w:p w14:paraId="3AF4A4C8" w14:textId="77777777" w:rsidR="00BE1D46" w:rsidRPr="00B828A7" w:rsidRDefault="00BE1D46" w:rsidP="00BE1D46">
      <w:pPr>
        <w:pStyle w:val="Akapitzlist"/>
        <w:spacing w:before="60" w:after="60" w:line="240" w:lineRule="auto"/>
        <w:ind w:left="792"/>
        <w:contextualSpacing w:val="0"/>
        <w:jc w:val="both"/>
        <w:rPr>
          <w:rFonts w:asciiTheme="minorHAnsi" w:hAnsiTheme="minorHAnsi" w:cstheme="minorHAnsi"/>
        </w:rPr>
      </w:pPr>
    </w:p>
    <w:p w14:paraId="142CF778" w14:textId="14A250E7" w:rsidR="00D1666C" w:rsidRPr="00B828A7" w:rsidRDefault="00A33FA8" w:rsidP="006D4594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B828A7">
        <w:rPr>
          <w:rFonts w:asciiTheme="minorHAnsi" w:hAnsiTheme="minorHAnsi" w:cstheme="minorHAnsi"/>
          <w:b/>
          <w:bCs/>
        </w:rPr>
        <w:t>Opis sposobu przygotowania Oferty</w:t>
      </w:r>
    </w:p>
    <w:p w14:paraId="3AF04329" w14:textId="140E71CC" w:rsidR="00271E4D" w:rsidRPr="00B828A7" w:rsidRDefault="00D1666C" w:rsidP="004F19EC">
      <w:pPr>
        <w:pStyle w:val="Akapitzlist"/>
        <w:numPr>
          <w:ilvl w:val="1"/>
          <w:numId w:val="14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Wykonawca może złożyć tylko jedną ofertę, pod rygorem nieważności w formie pisemnej, w języku</w:t>
      </w:r>
      <w:r w:rsidR="001C6907" w:rsidRPr="00B828A7">
        <w:rPr>
          <w:rFonts w:asciiTheme="minorHAnsi" w:hAnsiTheme="minorHAnsi" w:cstheme="minorHAnsi"/>
        </w:rPr>
        <w:t xml:space="preserve"> </w:t>
      </w:r>
      <w:r w:rsidRPr="00B828A7">
        <w:rPr>
          <w:rFonts w:asciiTheme="minorHAnsi" w:hAnsiTheme="minorHAnsi" w:cstheme="minorHAnsi"/>
        </w:rPr>
        <w:t xml:space="preserve">polskim. </w:t>
      </w:r>
    </w:p>
    <w:p w14:paraId="6D53ABBD" w14:textId="3162A4E7" w:rsidR="00271E4D" w:rsidRPr="00B828A7" w:rsidRDefault="00D1666C" w:rsidP="004F19EC">
      <w:pPr>
        <w:pStyle w:val="Akapitzlist"/>
        <w:numPr>
          <w:ilvl w:val="1"/>
          <w:numId w:val="14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W razie złożenia więcej niż jedn</w:t>
      </w:r>
      <w:r w:rsidR="00931E6D" w:rsidRPr="00B828A7">
        <w:rPr>
          <w:rFonts w:asciiTheme="minorHAnsi" w:hAnsiTheme="minorHAnsi" w:cstheme="minorHAnsi"/>
        </w:rPr>
        <w:t>ej</w:t>
      </w:r>
      <w:r w:rsidRPr="00B828A7">
        <w:rPr>
          <w:rFonts w:asciiTheme="minorHAnsi" w:hAnsiTheme="minorHAnsi" w:cstheme="minorHAnsi"/>
        </w:rPr>
        <w:t xml:space="preserve"> ofert</w:t>
      </w:r>
      <w:r w:rsidR="00931E6D" w:rsidRPr="00B828A7">
        <w:rPr>
          <w:rFonts w:asciiTheme="minorHAnsi" w:hAnsiTheme="minorHAnsi" w:cstheme="minorHAnsi"/>
        </w:rPr>
        <w:t>y</w:t>
      </w:r>
      <w:r w:rsidRPr="00B828A7">
        <w:rPr>
          <w:rFonts w:asciiTheme="minorHAnsi" w:hAnsiTheme="minorHAnsi" w:cstheme="minorHAnsi"/>
        </w:rPr>
        <w:t xml:space="preserve"> przez jednego Wykonawcę, wszystkie złożone przez niego oferty podlegają odrzuceniu. </w:t>
      </w:r>
    </w:p>
    <w:p w14:paraId="390D4732" w14:textId="4F344DAD" w:rsidR="00271E4D" w:rsidRPr="00B828A7" w:rsidRDefault="00D1666C" w:rsidP="004F19EC">
      <w:pPr>
        <w:pStyle w:val="Akapitzlist"/>
        <w:numPr>
          <w:ilvl w:val="1"/>
          <w:numId w:val="14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Oferta powinna zawierać wszystkie wymagane dokumenty, oświadczenia, załączniki i inne dokumenty, o których mowa w treści niniejszego Zapytania </w:t>
      </w:r>
      <w:r w:rsidR="004F19EC" w:rsidRPr="00B828A7">
        <w:rPr>
          <w:rFonts w:asciiTheme="minorHAnsi" w:hAnsiTheme="minorHAnsi" w:cstheme="minorHAnsi"/>
        </w:rPr>
        <w:t>o</w:t>
      </w:r>
      <w:r w:rsidRPr="00B828A7">
        <w:rPr>
          <w:rFonts w:asciiTheme="minorHAnsi" w:hAnsiTheme="minorHAnsi" w:cstheme="minorHAnsi"/>
        </w:rPr>
        <w:t xml:space="preserve">fertowego. </w:t>
      </w:r>
    </w:p>
    <w:p w14:paraId="2EE0DB06" w14:textId="63A95A98" w:rsidR="00271E4D" w:rsidRPr="00B828A7" w:rsidRDefault="00A33FA8" w:rsidP="004F19EC">
      <w:pPr>
        <w:pStyle w:val="Akapitzlist"/>
        <w:numPr>
          <w:ilvl w:val="1"/>
          <w:numId w:val="14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Ofertę należy sporządzić zgodnie z załączonym do </w:t>
      </w:r>
      <w:r w:rsidR="004F19EC" w:rsidRPr="00B828A7">
        <w:rPr>
          <w:rFonts w:asciiTheme="minorHAnsi" w:hAnsiTheme="minorHAnsi" w:cstheme="minorHAnsi"/>
        </w:rPr>
        <w:t>Z</w:t>
      </w:r>
      <w:r w:rsidRPr="00B828A7">
        <w:rPr>
          <w:rFonts w:asciiTheme="minorHAnsi" w:hAnsiTheme="minorHAnsi" w:cstheme="minorHAnsi"/>
        </w:rPr>
        <w:t xml:space="preserve">apytania </w:t>
      </w:r>
      <w:r w:rsidR="004F19EC" w:rsidRPr="00B828A7">
        <w:rPr>
          <w:rFonts w:asciiTheme="minorHAnsi" w:hAnsiTheme="minorHAnsi" w:cstheme="minorHAnsi"/>
        </w:rPr>
        <w:t>o</w:t>
      </w:r>
      <w:r w:rsidRPr="00B828A7">
        <w:rPr>
          <w:rFonts w:asciiTheme="minorHAnsi" w:hAnsiTheme="minorHAnsi" w:cstheme="minorHAnsi"/>
        </w:rPr>
        <w:t>fertowego Formularzem ofertowym</w:t>
      </w:r>
      <w:r w:rsidR="0029407D" w:rsidRPr="00B828A7">
        <w:rPr>
          <w:rFonts w:asciiTheme="minorHAnsi" w:hAnsiTheme="minorHAnsi" w:cstheme="minorHAnsi"/>
        </w:rPr>
        <w:t xml:space="preserve"> – </w:t>
      </w:r>
      <w:r w:rsidR="0029407D" w:rsidRPr="00B828A7">
        <w:rPr>
          <w:rFonts w:asciiTheme="minorHAnsi" w:hAnsiTheme="minorHAnsi" w:cstheme="minorHAnsi"/>
          <w:b/>
          <w:bCs/>
        </w:rPr>
        <w:t xml:space="preserve">Załącznik nr </w:t>
      </w:r>
      <w:r w:rsidR="00B828A7" w:rsidRPr="00B828A7">
        <w:rPr>
          <w:rFonts w:asciiTheme="minorHAnsi" w:hAnsiTheme="minorHAnsi" w:cstheme="minorHAnsi"/>
          <w:b/>
          <w:bCs/>
        </w:rPr>
        <w:t>3</w:t>
      </w:r>
      <w:r w:rsidRPr="00B828A7">
        <w:rPr>
          <w:rFonts w:asciiTheme="minorHAnsi" w:hAnsiTheme="minorHAnsi" w:cstheme="minorHAnsi"/>
        </w:rPr>
        <w:t>.</w:t>
      </w:r>
    </w:p>
    <w:p w14:paraId="15CA56F9" w14:textId="4228B627" w:rsidR="00A33FA8" w:rsidRPr="00B828A7" w:rsidRDefault="009E258C" w:rsidP="004F19EC">
      <w:pPr>
        <w:pStyle w:val="Akapitzlist"/>
        <w:numPr>
          <w:ilvl w:val="1"/>
          <w:numId w:val="14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W</w:t>
      </w:r>
      <w:r w:rsidR="00533E3B" w:rsidRPr="00B828A7">
        <w:rPr>
          <w:rFonts w:asciiTheme="minorHAnsi" w:hAnsiTheme="minorHAnsi" w:cstheme="minorHAnsi"/>
        </w:rPr>
        <w:t xml:space="preserve"> celu potwierdzenia spełniania warunków udziału w postępowaniu d</w:t>
      </w:r>
      <w:r w:rsidR="00A33FA8" w:rsidRPr="00B828A7">
        <w:rPr>
          <w:rFonts w:asciiTheme="minorHAnsi" w:hAnsiTheme="minorHAnsi" w:cstheme="minorHAnsi"/>
        </w:rPr>
        <w:t xml:space="preserve">o </w:t>
      </w:r>
      <w:r w:rsidRPr="00B828A7">
        <w:rPr>
          <w:rFonts w:asciiTheme="minorHAnsi" w:hAnsiTheme="minorHAnsi" w:cstheme="minorHAnsi"/>
        </w:rPr>
        <w:t>O</w:t>
      </w:r>
      <w:r w:rsidR="00A33FA8" w:rsidRPr="00B828A7">
        <w:rPr>
          <w:rFonts w:asciiTheme="minorHAnsi" w:hAnsiTheme="minorHAnsi" w:cstheme="minorHAnsi"/>
        </w:rPr>
        <w:t>ferty należy dołączyć:</w:t>
      </w:r>
    </w:p>
    <w:p w14:paraId="18948A78" w14:textId="2F8F49C4" w:rsidR="00533E3B" w:rsidRPr="00B828A7" w:rsidRDefault="00A33FA8" w:rsidP="004F19EC">
      <w:pPr>
        <w:numPr>
          <w:ilvl w:val="1"/>
          <w:numId w:val="3"/>
        </w:numPr>
        <w:spacing w:after="60" w:line="240" w:lineRule="auto"/>
        <w:ind w:left="1418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wypełniony Formularz ofertowy</w:t>
      </w:r>
      <w:r w:rsidR="00533E3B" w:rsidRPr="00B828A7">
        <w:rPr>
          <w:rFonts w:asciiTheme="minorHAnsi" w:hAnsiTheme="minorHAnsi" w:cstheme="minorHAnsi"/>
        </w:rPr>
        <w:t xml:space="preserve"> </w:t>
      </w:r>
      <w:r w:rsidRPr="00B828A7">
        <w:rPr>
          <w:rFonts w:asciiTheme="minorHAnsi" w:hAnsiTheme="minorHAnsi" w:cstheme="minorHAnsi"/>
        </w:rPr>
        <w:t xml:space="preserve">– </w:t>
      </w:r>
      <w:r w:rsidR="0029407D" w:rsidRPr="00B828A7">
        <w:rPr>
          <w:rFonts w:asciiTheme="minorHAnsi" w:hAnsiTheme="minorHAnsi" w:cstheme="minorHAnsi"/>
          <w:b/>
          <w:bCs/>
        </w:rPr>
        <w:t>Z</w:t>
      </w:r>
      <w:r w:rsidRPr="00B828A7">
        <w:rPr>
          <w:rFonts w:asciiTheme="minorHAnsi" w:hAnsiTheme="minorHAnsi" w:cstheme="minorHAnsi"/>
          <w:b/>
          <w:bCs/>
        </w:rPr>
        <w:t xml:space="preserve">ałącznik nr </w:t>
      </w:r>
      <w:r w:rsidR="00B828A7" w:rsidRPr="00B828A7">
        <w:rPr>
          <w:rFonts w:asciiTheme="minorHAnsi" w:hAnsiTheme="minorHAnsi" w:cstheme="minorHAnsi"/>
          <w:b/>
          <w:bCs/>
        </w:rPr>
        <w:t>3</w:t>
      </w:r>
      <w:r w:rsidR="0029407D" w:rsidRPr="00B828A7">
        <w:rPr>
          <w:rFonts w:asciiTheme="minorHAnsi" w:hAnsiTheme="minorHAnsi" w:cstheme="minorHAnsi"/>
        </w:rPr>
        <w:t>,</w:t>
      </w:r>
    </w:p>
    <w:p w14:paraId="24DAA760" w14:textId="55A23945" w:rsidR="0029407D" w:rsidRDefault="0029407D" w:rsidP="004F19EC">
      <w:pPr>
        <w:numPr>
          <w:ilvl w:val="1"/>
          <w:numId w:val="3"/>
        </w:numPr>
        <w:spacing w:after="60" w:line="240" w:lineRule="auto"/>
        <w:ind w:left="1418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wypełniony </w:t>
      </w:r>
      <w:r w:rsidRPr="00B828A7">
        <w:rPr>
          <w:rFonts w:asciiTheme="minorHAnsi" w:hAnsiTheme="minorHAnsi" w:cstheme="minorHAnsi"/>
          <w:b/>
          <w:bCs/>
        </w:rPr>
        <w:t xml:space="preserve">Załącznik nr </w:t>
      </w:r>
      <w:r w:rsidR="00B828A7" w:rsidRPr="00B828A7">
        <w:rPr>
          <w:rFonts w:asciiTheme="minorHAnsi" w:hAnsiTheme="minorHAnsi" w:cstheme="minorHAnsi"/>
          <w:b/>
          <w:bCs/>
        </w:rPr>
        <w:t>4</w:t>
      </w:r>
      <w:r w:rsidRPr="00B828A7">
        <w:rPr>
          <w:rFonts w:asciiTheme="minorHAnsi" w:hAnsiTheme="minorHAnsi" w:cstheme="minorHAnsi"/>
        </w:rPr>
        <w:t xml:space="preserve"> – Wykaz zrealizowanych usług,</w:t>
      </w:r>
    </w:p>
    <w:p w14:paraId="3EDC3995" w14:textId="3662042D" w:rsidR="00A33FA8" w:rsidRPr="00B828A7" w:rsidRDefault="0029407D" w:rsidP="0029407D">
      <w:pPr>
        <w:numPr>
          <w:ilvl w:val="1"/>
          <w:numId w:val="3"/>
        </w:numPr>
        <w:spacing w:after="60" w:line="240" w:lineRule="auto"/>
        <w:ind w:left="1418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podpisany </w:t>
      </w:r>
      <w:r w:rsidRPr="00714781">
        <w:rPr>
          <w:rFonts w:asciiTheme="minorHAnsi" w:hAnsiTheme="minorHAnsi" w:cstheme="minorHAnsi"/>
          <w:b/>
          <w:bCs/>
        </w:rPr>
        <w:t xml:space="preserve">Załącznik nr </w:t>
      </w:r>
      <w:r w:rsidR="000C4E6A">
        <w:rPr>
          <w:rFonts w:asciiTheme="minorHAnsi" w:hAnsiTheme="minorHAnsi" w:cstheme="minorHAnsi"/>
          <w:b/>
          <w:bCs/>
        </w:rPr>
        <w:t>5</w:t>
      </w:r>
      <w:r w:rsidRPr="00B828A7">
        <w:rPr>
          <w:rFonts w:asciiTheme="minorHAnsi" w:hAnsiTheme="minorHAnsi" w:cstheme="minorHAnsi"/>
        </w:rPr>
        <w:t xml:space="preserve"> - </w:t>
      </w:r>
      <w:r w:rsidR="00533E3B" w:rsidRPr="00B828A7">
        <w:rPr>
          <w:rFonts w:asciiTheme="minorHAnsi" w:hAnsiTheme="minorHAnsi" w:cstheme="minorHAnsi"/>
        </w:rPr>
        <w:t xml:space="preserve">Oświadczenie </w:t>
      </w:r>
      <w:r w:rsidR="009E258C" w:rsidRPr="00B828A7">
        <w:rPr>
          <w:rFonts w:asciiTheme="minorHAnsi" w:hAnsiTheme="minorHAnsi" w:cstheme="minorHAnsi"/>
        </w:rPr>
        <w:t>W</w:t>
      </w:r>
      <w:r w:rsidR="00533E3B" w:rsidRPr="00B828A7">
        <w:rPr>
          <w:rFonts w:asciiTheme="minorHAnsi" w:hAnsiTheme="minorHAnsi" w:cstheme="minorHAnsi"/>
        </w:rPr>
        <w:t xml:space="preserve">ykonawcy </w:t>
      </w:r>
      <w:r w:rsidR="009E258C" w:rsidRPr="00B828A7">
        <w:rPr>
          <w:rFonts w:asciiTheme="minorHAnsi" w:hAnsiTheme="minorHAnsi" w:cstheme="minorHAnsi"/>
        </w:rPr>
        <w:t>dotyczące przesłanek wykluczenia z art. 7 ust. 1 ustawy o szczególnych rozwiązaniach w zakresie przeciwdziałania wspieraniu agresji na Ukrainę oraz służących ochronie bezpieczeństwa narodowego</w:t>
      </w:r>
      <w:r w:rsidR="00A33FA8" w:rsidRPr="00B828A7">
        <w:rPr>
          <w:rFonts w:asciiTheme="minorHAnsi" w:hAnsiTheme="minorHAnsi" w:cstheme="minorHAnsi"/>
        </w:rPr>
        <w:t>,</w:t>
      </w:r>
    </w:p>
    <w:p w14:paraId="2199D94E" w14:textId="77777777" w:rsidR="00A33FA8" w:rsidRPr="00B828A7" w:rsidRDefault="00A33FA8" w:rsidP="004F19EC">
      <w:pPr>
        <w:numPr>
          <w:ilvl w:val="1"/>
          <w:numId w:val="3"/>
        </w:numPr>
        <w:spacing w:after="60" w:line="240" w:lineRule="auto"/>
        <w:ind w:left="1418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gdy ofertę podpisuje osoba działająca w imieniu Wykonawcy – pełnomocnictwo bądź inne dokumenty potwierdzające uprawnienie do występowania w imieniu Wykonawcy,</w:t>
      </w:r>
    </w:p>
    <w:p w14:paraId="71C57DB2" w14:textId="373D08B9" w:rsidR="00A33FA8" w:rsidRPr="00B828A7" w:rsidRDefault="00A33FA8" w:rsidP="004F19EC">
      <w:pPr>
        <w:numPr>
          <w:ilvl w:val="1"/>
          <w:numId w:val="3"/>
        </w:numPr>
        <w:spacing w:after="60" w:line="240" w:lineRule="auto"/>
        <w:ind w:left="1418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dokumenty potwierdzające, że usługi wymienione w „Wykazie zrealizowanych usług” - </w:t>
      </w:r>
      <w:r w:rsidRPr="00714781">
        <w:rPr>
          <w:rFonts w:asciiTheme="minorHAnsi" w:hAnsiTheme="minorHAnsi" w:cstheme="minorHAnsi"/>
          <w:b/>
          <w:bCs/>
        </w:rPr>
        <w:t>Załącznik nr</w:t>
      </w:r>
      <w:r w:rsidR="00714781" w:rsidRPr="00714781">
        <w:rPr>
          <w:rFonts w:asciiTheme="minorHAnsi" w:hAnsiTheme="minorHAnsi" w:cstheme="minorHAnsi"/>
          <w:b/>
          <w:bCs/>
        </w:rPr>
        <w:t xml:space="preserve"> 4</w:t>
      </w:r>
      <w:r w:rsidRPr="00B828A7">
        <w:rPr>
          <w:rFonts w:asciiTheme="minorHAnsi" w:hAnsiTheme="minorHAnsi" w:cstheme="minorHAnsi"/>
        </w:rPr>
        <w:t>, zostały wykonane należycie.</w:t>
      </w:r>
    </w:p>
    <w:p w14:paraId="6F55DB8E" w14:textId="77777777" w:rsidR="00A33FA8" w:rsidRPr="00B828A7" w:rsidRDefault="00A33FA8" w:rsidP="00211AAA">
      <w:pPr>
        <w:spacing w:after="60" w:line="240" w:lineRule="auto"/>
        <w:rPr>
          <w:rFonts w:asciiTheme="minorHAnsi" w:hAnsiTheme="minorHAnsi" w:cstheme="minorHAnsi"/>
        </w:rPr>
      </w:pPr>
    </w:p>
    <w:p w14:paraId="4064BE79" w14:textId="64ADC103" w:rsidR="00CB78DC" w:rsidRPr="00B828A7" w:rsidRDefault="00271E4D" w:rsidP="006D4594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B828A7">
        <w:rPr>
          <w:rFonts w:asciiTheme="minorHAnsi" w:hAnsiTheme="minorHAnsi" w:cstheme="minorHAnsi"/>
          <w:b/>
          <w:bCs/>
        </w:rPr>
        <w:t>Inne istotne warunki zamówienia</w:t>
      </w:r>
    </w:p>
    <w:p w14:paraId="76BA89F9" w14:textId="77777777" w:rsidR="00271E4D" w:rsidRPr="00B828A7" w:rsidRDefault="000754F8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Zamawiający nie dopuszcza składania ofert częściowych. </w:t>
      </w:r>
    </w:p>
    <w:p w14:paraId="637A42FF" w14:textId="3C3CF38C" w:rsidR="00271E4D" w:rsidRPr="00B828A7" w:rsidRDefault="00271E4D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Jeżeli Wykonawca wraz z ofertą nie złożył dokumentów, o których mowa w pkt 6 niniejszego Zapytania </w:t>
      </w:r>
      <w:r w:rsidR="004F19EC" w:rsidRPr="00B828A7">
        <w:rPr>
          <w:rFonts w:asciiTheme="minorHAnsi" w:hAnsiTheme="minorHAnsi" w:cstheme="minorHAnsi"/>
        </w:rPr>
        <w:t>o</w:t>
      </w:r>
      <w:r w:rsidRPr="00B828A7">
        <w:rPr>
          <w:rFonts w:asciiTheme="minorHAnsi" w:hAnsiTheme="minorHAnsi" w:cstheme="minorHAnsi"/>
        </w:rPr>
        <w:t xml:space="preserve">fertowego lub złożone dokumenty są niekompletne, zawierają błędy lub budzą wskazane przez Zamawiającego wątpliwości, Zamawiający wzywa do ich złożenia, uzupełnienia lub do udzielania wyjaśnień w terminie przez siebie wskazanym, chyba że mimo ich złożenia, uzupełnienia lub udzielenia wyjaśnień oferta Wykonawcy podlega odrzuceniu albo konieczne byłoby unieważnienie postępowania. </w:t>
      </w:r>
    </w:p>
    <w:p w14:paraId="0AF4B957" w14:textId="77777777" w:rsidR="001C6907" w:rsidRPr="00B828A7" w:rsidRDefault="00271E4D" w:rsidP="00211AAA">
      <w:pPr>
        <w:pStyle w:val="Akapitzlist"/>
        <w:spacing w:before="60" w:after="60" w:line="240" w:lineRule="auto"/>
        <w:ind w:left="792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lastRenderedPageBreak/>
        <w:t>Jeżeli w wyznaczonym przez Zamawiającego terminie Wykonawca nie złożył lub nie uzupełnił lub nie udzielił zadowalających Zamawiającego wyjaśnień jego oferta podlega wykluczeniu lub odrzuceniu.</w:t>
      </w:r>
    </w:p>
    <w:p w14:paraId="67A5376D" w14:textId="77777777" w:rsidR="001C6907" w:rsidRPr="00B828A7" w:rsidRDefault="001C6907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Zamawiający poprawi w ofercie oczywiste omyłki pisarskie, o czym powiadomi Wykonawcę, który popełnił omyłkę. </w:t>
      </w:r>
    </w:p>
    <w:p w14:paraId="4AE3D068" w14:textId="7C9B29F3" w:rsidR="001C6907" w:rsidRPr="00B828A7" w:rsidRDefault="001C6907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Zamawiający poprawia w ofercie oczywiste omyłki rachunkowe, z uwzględnieniem konsekwencji rachunkowych dokonanych poprawek, o czym powiadomi Wykonawcę, który popełnił omyłkę.</w:t>
      </w:r>
    </w:p>
    <w:p w14:paraId="0D11473D" w14:textId="77777777" w:rsidR="00C70530" w:rsidRPr="00B828A7" w:rsidRDefault="00C70530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Jeżeli Wykonawca, którego oferta została wybrana, uchyla się od zawarcia umowy, Zamawiający może wybrać ofertę najkorzystniejszą spośród pozostałych ofert bez przeprowadzenia ich ponownego badania i oceny.</w:t>
      </w:r>
    </w:p>
    <w:p w14:paraId="6AE6A8C7" w14:textId="227AF7F6" w:rsidR="00C70530" w:rsidRPr="00B828A7" w:rsidRDefault="00C70530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Zamawiający zastrzega sobie możliwość z</w:t>
      </w:r>
      <w:r w:rsidR="00CB2A71" w:rsidRPr="00B828A7">
        <w:rPr>
          <w:rFonts w:asciiTheme="minorHAnsi" w:hAnsiTheme="minorHAnsi" w:cstheme="minorHAnsi"/>
        </w:rPr>
        <w:t>m</w:t>
      </w:r>
      <w:r w:rsidRPr="00B828A7">
        <w:rPr>
          <w:rFonts w:asciiTheme="minorHAnsi" w:hAnsiTheme="minorHAnsi" w:cstheme="minorHAnsi"/>
        </w:rPr>
        <w:t xml:space="preserve">iany niniejszego </w:t>
      </w:r>
      <w:r w:rsidR="004F19EC" w:rsidRPr="00B828A7">
        <w:rPr>
          <w:rFonts w:asciiTheme="minorHAnsi" w:hAnsiTheme="minorHAnsi" w:cstheme="minorHAnsi"/>
        </w:rPr>
        <w:t>Z</w:t>
      </w:r>
      <w:r w:rsidRPr="00B828A7">
        <w:rPr>
          <w:rFonts w:asciiTheme="minorHAnsi" w:hAnsiTheme="minorHAnsi" w:cstheme="minorHAnsi"/>
        </w:rPr>
        <w:t>apytania ofertowego w trakcie postępowania.</w:t>
      </w:r>
    </w:p>
    <w:p w14:paraId="2DE5CE49" w14:textId="2AAD2FF3" w:rsidR="00C70530" w:rsidRPr="00B828A7" w:rsidRDefault="00C70530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Treść oferty  </w:t>
      </w:r>
      <w:r w:rsidR="00714781">
        <w:rPr>
          <w:rFonts w:asciiTheme="minorHAnsi" w:hAnsiTheme="minorHAnsi" w:cstheme="minorHAnsi"/>
        </w:rPr>
        <w:t xml:space="preserve">(Formularza ofertowego) </w:t>
      </w:r>
      <w:r w:rsidRPr="00B828A7">
        <w:rPr>
          <w:rFonts w:asciiTheme="minorHAnsi" w:hAnsiTheme="minorHAnsi" w:cstheme="minorHAnsi"/>
        </w:rPr>
        <w:t xml:space="preserve">musi być zgodna z niniejszym zapytaniem i nie może zawierać modyfikacji w stosunku do </w:t>
      </w:r>
      <w:r w:rsidR="00D83A94" w:rsidRPr="00B828A7">
        <w:rPr>
          <w:rFonts w:asciiTheme="minorHAnsi" w:hAnsiTheme="minorHAnsi" w:cstheme="minorHAnsi"/>
        </w:rPr>
        <w:t>druków załączonych do Zapytania ofertowego</w:t>
      </w:r>
      <w:r w:rsidRPr="00B828A7">
        <w:rPr>
          <w:rFonts w:asciiTheme="minorHAnsi" w:hAnsiTheme="minorHAnsi" w:cstheme="minorHAnsi"/>
        </w:rPr>
        <w:t xml:space="preserve"> stanowiąc</w:t>
      </w:r>
      <w:r w:rsidR="00D83A94" w:rsidRPr="00B828A7">
        <w:rPr>
          <w:rFonts w:asciiTheme="minorHAnsi" w:hAnsiTheme="minorHAnsi" w:cstheme="minorHAnsi"/>
        </w:rPr>
        <w:t xml:space="preserve">ych </w:t>
      </w:r>
      <w:r w:rsidR="003F2255" w:rsidRPr="00714781">
        <w:rPr>
          <w:rFonts w:asciiTheme="minorHAnsi" w:hAnsiTheme="minorHAnsi" w:cstheme="minorHAnsi"/>
          <w:b/>
          <w:bCs/>
        </w:rPr>
        <w:t>Z</w:t>
      </w:r>
      <w:r w:rsidRPr="00714781">
        <w:rPr>
          <w:rFonts w:asciiTheme="minorHAnsi" w:hAnsiTheme="minorHAnsi" w:cstheme="minorHAnsi"/>
          <w:b/>
          <w:bCs/>
        </w:rPr>
        <w:t>ałącznik</w:t>
      </w:r>
      <w:r w:rsidR="00D83A94" w:rsidRPr="00714781">
        <w:rPr>
          <w:rFonts w:asciiTheme="minorHAnsi" w:hAnsiTheme="minorHAnsi" w:cstheme="minorHAnsi"/>
          <w:b/>
          <w:bCs/>
        </w:rPr>
        <w:t>i od</w:t>
      </w:r>
      <w:r w:rsidRPr="00714781">
        <w:rPr>
          <w:rFonts w:asciiTheme="minorHAnsi" w:hAnsiTheme="minorHAnsi" w:cstheme="minorHAnsi"/>
          <w:b/>
          <w:bCs/>
        </w:rPr>
        <w:t xml:space="preserve"> nr </w:t>
      </w:r>
      <w:r w:rsidR="00714781" w:rsidRPr="00714781">
        <w:rPr>
          <w:rFonts w:asciiTheme="minorHAnsi" w:hAnsiTheme="minorHAnsi" w:cstheme="minorHAnsi"/>
          <w:b/>
          <w:bCs/>
        </w:rPr>
        <w:t>3</w:t>
      </w:r>
      <w:r w:rsidRPr="00B828A7">
        <w:rPr>
          <w:rFonts w:asciiTheme="minorHAnsi" w:hAnsiTheme="minorHAnsi" w:cstheme="minorHAnsi"/>
        </w:rPr>
        <w:t>.</w:t>
      </w:r>
    </w:p>
    <w:p w14:paraId="642780E3" w14:textId="77777777" w:rsidR="00C70530" w:rsidRPr="00B828A7" w:rsidRDefault="00C70530" w:rsidP="004F19EC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Zamawiający zastrzega sobie możliwość ograniczenia zakresu rzeczowego.</w:t>
      </w:r>
    </w:p>
    <w:p w14:paraId="4AA28152" w14:textId="374C5325" w:rsidR="00900B37" w:rsidRDefault="00900B37" w:rsidP="00900B37">
      <w:pPr>
        <w:pStyle w:val="Akapitzlist"/>
        <w:numPr>
          <w:ilvl w:val="1"/>
          <w:numId w:val="15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Istotne warunki zamówienia zostały zawarte w projekcie umowy stanowiącym </w:t>
      </w:r>
      <w:r w:rsidRPr="00714781">
        <w:rPr>
          <w:rFonts w:asciiTheme="minorHAnsi" w:hAnsiTheme="minorHAnsi" w:cstheme="minorHAnsi"/>
          <w:b/>
          <w:bCs/>
        </w:rPr>
        <w:t xml:space="preserve">Załącznik nr </w:t>
      </w:r>
      <w:r w:rsidR="00714781" w:rsidRPr="00714781">
        <w:rPr>
          <w:rFonts w:asciiTheme="minorHAnsi" w:hAnsiTheme="minorHAnsi" w:cstheme="minorHAnsi"/>
          <w:b/>
          <w:bCs/>
        </w:rPr>
        <w:t>2</w:t>
      </w:r>
      <w:r w:rsidRPr="00B828A7">
        <w:rPr>
          <w:rFonts w:asciiTheme="minorHAnsi" w:hAnsiTheme="minorHAnsi" w:cstheme="minorHAnsi"/>
        </w:rPr>
        <w:t xml:space="preserve"> do Zapytania ofertowego.</w:t>
      </w:r>
    </w:p>
    <w:p w14:paraId="021B3695" w14:textId="77777777" w:rsidR="000C4E6A" w:rsidRPr="00B828A7" w:rsidRDefault="000C4E6A" w:rsidP="000C4E6A">
      <w:pPr>
        <w:pStyle w:val="Akapitzlist"/>
        <w:spacing w:before="60" w:after="60" w:line="240" w:lineRule="auto"/>
        <w:ind w:left="792"/>
        <w:contextualSpacing w:val="0"/>
        <w:jc w:val="both"/>
        <w:rPr>
          <w:rFonts w:asciiTheme="minorHAnsi" w:hAnsiTheme="minorHAnsi" w:cstheme="minorHAnsi"/>
        </w:rPr>
      </w:pPr>
    </w:p>
    <w:p w14:paraId="60039C36" w14:textId="641FC723" w:rsidR="00382DF9" w:rsidRPr="00B828A7" w:rsidRDefault="00382DF9" w:rsidP="006D4594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B828A7">
        <w:rPr>
          <w:rFonts w:asciiTheme="minorHAnsi" w:hAnsiTheme="minorHAnsi" w:cstheme="minorHAnsi"/>
          <w:b/>
          <w:bCs/>
        </w:rPr>
        <w:t>Wyniki postępowania</w:t>
      </w:r>
    </w:p>
    <w:p w14:paraId="058CA27B" w14:textId="77777777" w:rsidR="00382DF9" w:rsidRPr="00B828A7" w:rsidRDefault="00382DF9" w:rsidP="004F19EC">
      <w:pPr>
        <w:pStyle w:val="Akapitzlist"/>
        <w:numPr>
          <w:ilvl w:val="1"/>
          <w:numId w:val="9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O wyborze najkorzystniejszej oferty Zamawiający zawiadomi poprzez zamieszczenie informacji na stronie internetowej Zamawiającego oraz poprzez przesłanie informacji do Wykonawców biorących udział w postępowaniu.</w:t>
      </w:r>
    </w:p>
    <w:p w14:paraId="7F41FA82" w14:textId="77777777" w:rsidR="00382DF9" w:rsidRPr="00B828A7" w:rsidRDefault="00382DF9" w:rsidP="004F19EC">
      <w:pPr>
        <w:pStyle w:val="Akapitzlist"/>
        <w:numPr>
          <w:ilvl w:val="1"/>
          <w:numId w:val="9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Zamawiający zastrzega możliwość zamknięcia niniejszego postępowania bez wyboru którejkolwiek oferty.</w:t>
      </w:r>
    </w:p>
    <w:p w14:paraId="032CE12B" w14:textId="77777777" w:rsidR="00714781" w:rsidRPr="00B828A7" w:rsidRDefault="00714781" w:rsidP="00211AAA">
      <w:pPr>
        <w:spacing w:after="60" w:line="240" w:lineRule="auto"/>
        <w:rPr>
          <w:rFonts w:asciiTheme="minorHAnsi" w:hAnsiTheme="minorHAnsi" w:cstheme="minorHAnsi"/>
        </w:rPr>
      </w:pPr>
    </w:p>
    <w:p w14:paraId="2134456A" w14:textId="01F590EB" w:rsidR="00382DF9" w:rsidRPr="00B828A7" w:rsidRDefault="00382DF9" w:rsidP="006D4594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B828A7">
        <w:rPr>
          <w:rFonts w:asciiTheme="minorHAnsi" w:hAnsiTheme="minorHAnsi" w:cstheme="minorHAnsi"/>
          <w:b/>
          <w:bCs/>
        </w:rPr>
        <w:t>Informacja o sposobie porozumiewania się</w:t>
      </w:r>
    </w:p>
    <w:p w14:paraId="337149BE" w14:textId="00015083" w:rsidR="00211AAA" w:rsidRPr="00B828A7" w:rsidRDefault="00330291" w:rsidP="006D4594">
      <w:pPr>
        <w:pStyle w:val="Default"/>
        <w:numPr>
          <w:ilvl w:val="2"/>
          <w:numId w:val="1"/>
        </w:numPr>
        <w:spacing w:after="6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W postępowaniu komunikacja między Zamawiającym a Wykonawcami odbywa się przy użyciu środków komunikacji elektronicznej tj. za pomocą poczty elektronicznej e-mail: </w:t>
      </w:r>
      <w:hyperlink r:id="rId8" w:history="1">
        <w:r w:rsidR="003F2255" w:rsidRPr="00B828A7">
          <w:rPr>
            <w:rStyle w:val="Hipercze"/>
            <w:rFonts w:asciiTheme="minorHAnsi" w:hAnsiTheme="minorHAnsi" w:cstheme="minorHAnsi"/>
            <w:sz w:val="22"/>
            <w:szCs w:val="22"/>
          </w:rPr>
          <w:t>d.bethke@soleckujawski.pl</w:t>
        </w:r>
      </w:hyperlink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89833E7" w14:textId="209D9B3D" w:rsidR="00211AAA" w:rsidRPr="00B828A7" w:rsidRDefault="00211AAA" w:rsidP="006D4594">
      <w:pPr>
        <w:pStyle w:val="Default"/>
        <w:numPr>
          <w:ilvl w:val="2"/>
          <w:numId w:val="1"/>
        </w:numPr>
        <w:spacing w:after="6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28A7">
        <w:rPr>
          <w:rFonts w:asciiTheme="minorHAnsi" w:hAnsiTheme="minorHAnsi" w:cstheme="minorHAnsi"/>
          <w:sz w:val="22"/>
          <w:szCs w:val="22"/>
        </w:rPr>
        <w:t xml:space="preserve">Osobą uprawnioną do bezpośredniego kontaktowania się z oferentami jest </w:t>
      </w:r>
      <w:r w:rsidR="003F2255" w:rsidRPr="00B828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Dorota Bethke</w:t>
      </w:r>
      <w:r w:rsidRPr="00B828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F2255" w:rsidRPr="00B828A7">
        <w:rPr>
          <w:rFonts w:asciiTheme="minorHAnsi" w:hAnsiTheme="minorHAnsi" w:cstheme="minorHAnsi"/>
          <w:sz w:val="22"/>
          <w:szCs w:val="22"/>
        </w:rPr>
        <w:t>–</w:t>
      </w:r>
      <w:r w:rsidRPr="00B828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F2255" w:rsidRPr="00B828A7">
        <w:rPr>
          <w:rFonts w:asciiTheme="minorHAnsi" w:hAnsiTheme="minorHAnsi" w:cstheme="minorHAnsi"/>
          <w:sz w:val="22"/>
          <w:szCs w:val="22"/>
        </w:rPr>
        <w:t>Inspektor ds. realizacji inwestycji</w:t>
      </w:r>
      <w:r w:rsidR="00931E6D" w:rsidRPr="00B828A7">
        <w:rPr>
          <w:rFonts w:asciiTheme="minorHAnsi" w:hAnsiTheme="minorHAnsi" w:cstheme="minorHAnsi"/>
          <w:sz w:val="22"/>
          <w:szCs w:val="22"/>
        </w:rPr>
        <w:t>.</w:t>
      </w:r>
    </w:p>
    <w:p w14:paraId="0E980B2E" w14:textId="43B3CDD4" w:rsidR="00330291" w:rsidRPr="00B828A7" w:rsidRDefault="00330291" w:rsidP="006D4594">
      <w:pPr>
        <w:pStyle w:val="Default"/>
        <w:numPr>
          <w:ilvl w:val="2"/>
          <w:numId w:val="1"/>
        </w:numPr>
        <w:spacing w:after="6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Zamawiający podkreśla, iż w celu zachowania reguł równego traktowania Wykonawców: </w:t>
      </w:r>
    </w:p>
    <w:p w14:paraId="79F1AC63" w14:textId="6614E31B" w:rsidR="00330291" w:rsidRPr="00B828A7" w:rsidRDefault="00211AAA" w:rsidP="00211AAA">
      <w:pPr>
        <w:pStyle w:val="Default"/>
        <w:spacing w:after="60"/>
        <w:ind w:left="85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28A7">
        <w:rPr>
          <w:rFonts w:asciiTheme="minorHAnsi" w:hAnsiTheme="minorHAnsi" w:cstheme="minorHAnsi"/>
          <w:b/>
          <w:bCs/>
          <w:color w:val="auto"/>
          <w:sz w:val="22"/>
          <w:szCs w:val="22"/>
        </w:rPr>
        <w:t>zamawiający nie udziela żadnych ustnych i telefonicznych informacji, wyjaśnień czy odpowiedzi na kierowane do zamawiającego pytania.</w:t>
      </w:r>
    </w:p>
    <w:p w14:paraId="476F5983" w14:textId="016EB521" w:rsidR="00330291" w:rsidRPr="00B828A7" w:rsidRDefault="00330291" w:rsidP="006D4594">
      <w:pPr>
        <w:pStyle w:val="Default"/>
        <w:numPr>
          <w:ilvl w:val="2"/>
          <w:numId w:val="1"/>
        </w:numPr>
        <w:spacing w:after="6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28A7">
        <w:rPr>
          <w:rFonts w:asciiTheme="minorHAnsi" w:hAnsiTheme="minorHAnsi" w:cstheme="minorHAnsi"/>
          <w:color w:val="auto"/>
          <w:sz w:val="22"/>
          <w:szCs w:val="22"/>
        </w:rPr>
        <w:t>Wszelkie ewentualnie udzielone telefonicznie informacje nie będą wiążące dla Zamawiającego i</w:t>
      </w:r>
      <w:r w:rsidR="00263DE3" w:rsidRPr="00B828A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Wykonawców, nie wywołują skutków prawnych dla toczącego się postępowania i nie mogą być podstawą jakichkolwiek roszczeń. </w:t>
      </w:r>
    </w:p>
    <w:p w14:paraId="4B3D80E7" w14:textId="5EF29CBB" w:rsidR="00211AAA" w:rsidRPr="000C4E6A" w:rsidRDefault="00330291" w:rsidP="000C4E6A">
      <w:pPr>
        <w:pStyle w:val="Default"/>
        <w:numPr>
          <w:ilvl w:val="2"/>
          <w:numId w:val="1"/>
        </w:numPr>
        <w:spacing w:after="6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Wszelkie modyfikacje, uzupełnienia i ustalenia oraz zmiany, w tym zmiany terminów, jak również pytania Wykonawców wraz z wyjaśnieniami stają się integralną częścią Zapytania </w:t>
      </w:r>
      <w:r w:rsidR="004F19EC" w:rsidRPr="00B828A7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828A7">
        <w:rPr>
          <w:rFonts w:asciiTheme="minorHAnsi" w:hAnsiTheme="minorHAnsi" w:cstheme="minorHAnsi"/>
          <w:color w:val="auto"/>
          <w:sz w:val="22"/>
          <w:szCs w:val="22"/>
        </w:rPr>
        <w:t>fertowego i</w:t>
      </w:r>
      <w:r w:rsidR="00263DE3" w:rsidRPr="00B828A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będą wiążące przy składaniu ofert. O przedłużeniu terminu składania ofert, jeżeli będzie to niezbędne dla wprowadzenia w ofertach zmian wynikających z modyfikacji Zapytania </w:t>
      </w:r>
      <w:r w:rsidR="004F19EC" w:rsidRPr="00B828A7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828A7">
        <w:rPr>
          <w:rFonts w:asciiTheme="minorHAnsi" w:hAnsiTheme="minorHAnsi" w:cstheme="minorHAnsi"/>
          <w:color w:val="auto"/>
          <w:sz w:val="22"/>
          <w:szCs w:val="22"/>
        </w:rPr>
        <w:t xml:space="preserve">fertowego, zawiadomieni zostaną wszyscy Wykonawcy, poprzez opublikowanie stosownej informacji na stronie internetowej Zamawiającego: </w:t>
      </w:r>
      <w:hyperlink r:id="rId9" w:history="1">
        <w:r w:rsidR="000C4E6A" w:rsidRPr="007C48B6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https://mst-solec-kujawski.rbip.mojregion.info/</w:t>
        </w:r>
      </w:hyperlink>
    </w:p>
    <w:p w14:paraId="36EDE1CE" w14:textId="77777777" w:rsidR="003F2255" w:rsidRPr="00B828A7" w:rsidRDefault="003F2255" w:rsidP="00211AAA">
      <w:pPr>
        <w:pStyle w:val="Akapitzlist"/>
        <w:spacing w:after="60" w:line="240" w:lineRule="auto"/>
        <w:ind w:left="360"/>
        <w:contextualSpacing w:val="0"/>
        <w:rPr>
          <w:rFonts w:asciiTheme="minorHAnsi" w:hAnsiTheme="minorHAnsi" w:cstheme="minorHAnsi"/>
          <w:b/>
          <w:bCs/>
          <w:color w:val="000000"/>
        </w:rPr>
      </w:pPr>
    </w:p>
    <w:p w14:paraId="39F638A1" w14:textId="1A108D28" w:rsidR="000754F8" w:rsidRPr="00B828A7" w:rsidRDefault="000754F8" w:rsidP="006D4594">
      <w:pPr>
        <w:pStyle w:val="Akapitzlist"/>
        <w:numPr>
          <w:ilvl w:val="0"/>
          <w:numId w:val="1"/>
        </w:numPr>
        <w:spacing w:after="60" w:line="240" w:lineRule="auto"/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828A7">
        <w:rPr>
          <w:rFonts w:asciiTheme="minorHAnsi" w:hAnsiTheme="minorHAnsi" w:cstheme="minorHAnsi"/>
          <w:b/>
          <w:bCs/>
          <w:color w:val="000000"/>
        </w:rPr>
        <w:t xml:space="preserve">Załączniki do </w:t>
      </w:r>
      <w:r w:rsidR="004F19EC" w:rsidRPr="00B828A7">
        <w:rPr>
          <w:rFonts w:asciiTheme="minorHAnsi" w:hAnsiTheme="minorHAnsi" w:cstheme="minorHAnsi"/>
          <w:b/>
          <w:bCs/>
          <w:color w:val="000000"/>
        </w:rPr>
        <w:t>Z</w:t>
      </w:r>
      <w:r w:rsidRPr="00B828A7">
        <w:rPr>
          <w:rFonts w:asciiTheme="minorHAnsi" w:hAnsiTheme="minorHAnsi" w:cstheme="minorHAnsi"/>
          <w:b/>
          <w:bCs/>
          <w:color w:val="000000"/>
        </w:rPr>
        <w:t>apytania ofertowego:</w:t>
      </w:r>
    </w:p>
    <w:p w14:paraId="2C337334" w14:textId="4393D11C" w:rsidR="009E7371" w:rsidRPr="00B828A7" w:rsidRDefault="009E7371" w:rsidP="009E7371">
      <w:pPr>
        <w:pStyle w:val="Akapitzlist"/>
        <w:numPr>
          <w:ilvl w:val="3"/>
          <w:numId w:val="4"/>
        </w:numPr>
        <w:spacing w:after="60" w:line="240" w:lineRule="auto"/>
        <w:ind w:left="709" w:hanging="357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Załącznik nr 1 – </w:t>
      </w:r>
      <w:r w:rsidR="00462D27" w:rsidRPr="00B828A7">
        <w:rPr>
          <w:rFonts w:asciiTheme="minorHAnsi" w:hAnsiTheme="minorHAnsi" w:cstheme="minorHAnsi"/>
        </w:rPr>
        <w:t xml:space="preserve"> Opis przedmiotu zamówienia</w:t>
      </w:r>
    </w:p>
    <w:p w14:paraId="35E742F8" w14:textId="6D5EBCDF" w:rsidR="000754F8" w:rsidRPr="00B828A7" w:rsidRDefault="00E6704E" w:rsidP="009E7371">
      <w:pPr>
        <w:pStyle w:val="Akapitzlist"/>
        <w:numPr>
          <w:ilvl w:val="3"/>
          <w:numId w:val="4"/>
        </w:numPr>
        <w:spacing w:after="60" w:line="240" w:lineRule="auto"/>
        <w:ind w:left="709" w:hanging="357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>Zał</w:t>
      </w:r>
      <w:r w:rsidR="009E7371" w:rsidRPr="00B828A7">
        <w:rPr>
          <w:rFonts w:asciiTheme="minorHAnsi" w:hAnsiTheme="minorHAnsi" w:cstheme="minorHAnsi"/>
        </w:rPr>
        <w:t xml:space="preserve">ącznik </w:t>
      </w:r>
      <w:r w:rsidRPr="00B828A7">
        <w:rPr>
          <w:rFonts w:asciiTheme="minorHAnsi" w:hAnsiTheme="minorHAnsi" w:cstheme="minorHAnsi"/>
        </w:rPr>
        <w:t>nr</w:t>
      </w:r>
      <w:r w:rsidR="00BA02BD" w:rsidRPr="00B828A7">
        <w:rPr>
          <w:rFonts w:asciiTheme="minorHAnsi" w:hAnsiTheme="minorHAnsi" w:cstheme="minorHAnsi"/>
        </w:rPr>
        <w:t xml:space="preserve"> </w:t>
      </w:r>
      <w:r w:rsidR="009E7371" w:rsidRPr="00B828A7">
        <w:rPr>
          <w:rFonts w:asciiTheme="minorHAnsi" w:hAnsiTheme="minorHAnsi" w:cstheme="minorHAnsi"/>
        </w:rPr>
        <w:t xml:space="preserve">2 </w:t>
      </w:r>
      <w:r w:rsidRPr="00B828A7">
        <w:rPr>
          <w:rFonts w:asciiTheme="minorHAnsi" w:hAnsiTheme="minorHAnsi" w:cstheme="minorHAnsi"/>
        </w:rPr>
        <w:t xml:space="preserve">– </w:t>
      </w:r>
      <w:r w:rsidR="003A043E" w:rsidRPr="00B828A7">
        <w:rPr>
          <w:rFonts w:asciiTheme="minorHAnsi" w:hAnsiTheme="minorHAnsi" w:cstheme="minorHAnsi"/>
        </w:rPr>
        <w:t xml:space="preserve"> </w:t>
      </w:r>
      <w:r w:rsidR="00462D27" w:rsidRPr="00B828A7">
        <w:rPr>
          <w:rFonts w:asciiTheme="minorHAnsi" w:hAnsiTheme="minorHAnsi" w:cstheme="minorHAnsi"/>
        </w:rPr>
        <w:t>Projektowane postanowienia umowy</w:t>
      </w:r>
    </w:p>
    <w:p w14:paraId="4D051882" w14:textId="1973A1F8" w:rsidR="00BA02BD" w:rsidRPr="00B828A7" w:rsidRDefault="00BA02BD" w:rsidP="009E7371">
      <w:pPr>
        <w:pStyle w:val="Akapitzlist"/>
        <w:numPr>
          <w:ilvl w:val="3"/>
          <w:numId w:val="4"/>
        </w:numPr>
        <w:spacing w:after="60" w:line="240" w:lineRule="auto"/>
        <w:ind w:left="709" w:hanging="357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lastRenderedPageBreak/>
        <w:t xml:space="preserve">Załącznik nr </w:t>
      </w:r>
      <w:r w:rsidR="00462D27" w:rsidRPr="00B828A7">
        <w:rPr>
          <w:rFonts w:asciiTheme="minorHAnsi" w:hAnsiTheme="minorHAnsi" w:cstheme="minorHAnsi"/>
        </w:rPr>
        <w:t>3</w:t>
      </w:r>
      <w:r w:rsidRPr="00B828A7">
        <w:rPr>
          <w:rFonts w:asciiTheme="minorHAnsi" w:hAnsiTheme="minorHAnsi" w:cstheme="minorHAnsi"/>
        </w:rPr>
        <w:t xml:space="preserve"> – Formularz ofertowy</w:t>
      </w:r>
    </w:p>
    <w:p w14:paraId="012775E0" w14:textId="69EAD89F" w:rsidR="00BA02BD" w:rsidRPr="00B828A7" w:rsidRDefault="00BA02BD" w:rsidP="009E7371">
      <w:pPr>
        <w:pStyle w:val="Akapitzlist"/>
        <w:numPr>
          <w:ilvl w:val="3"/>
          <w:numId w:val="4"/>
        </w:numPr>
        <w:spacing w:after="60" w:line="240" w:lineRule="auto"/>
        <w:ind w:left="709" w:hanging="357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Załącznik nr </w:t>
      </w:r>
      <w:r w:rsidR="00462D27" w:rsidRPr="00B828A7">
        <w:rPr>
          <w:rFonts w:asciiTheme="minorHAnsi" w:hAnsiTheme="minorHAnsi" w:cstheme="minorHAnsi"/>
        </w:rPr>
        <w:t>4</w:t>
      </w:r>
      <w:r w:rsidRPr="00B828A7">
        <w:rPr>
          <w:rFonts w:asciiTheme="minorHAnsi" w:hAnsiTheme="minorHAnsi" w:cstheme="minorHAnsi"/>
        </w:rPr>
        <w:t xml:space="preserve"> – Wykaz zrealizowanych </w:t>
      </w:r>
      <w:r w:rsidR="00B828A7" w:rsidRPr="00B828A7">
        <w:rPr>
          <w:rFonts w:asciiTheme="minorHAnsi" w:hAnsiTheme="minorHAnsi" w:cstheme="minorHAnsi"/>
        </w:rPr>
        <w:t>usług</w:t>
      </w:r>
    </w:p>
    <w:p w14:paraId="313A23D0" w14:textId="2FBFC792" w:rsidR="00BA02BD" w:rsidRDefault="00BA02BD" w:rsidP="009E7371">
      <w:pPr>
        <w:pStyle w:val="Akapitzlist"/>
        <w:numPr>
          <w:ilvl w:val="3"/>
          <w:numId w:val="4"/>
        </w:numPr>
        <w:spacing w:after="60" w:line="240" w:lineRule="auto"/>
        <w:ind w:left="709" w:hanging="357"/>
        <w:contextualSpacing w:val="0"/>
        <w:jc w:val="both"/>
        <w:rPr>
          <w:rFonts w:asciiTheme="minorHAnsi" w:hAnsiTheme="minorHAnsi" w:cstheme="minorHAnsi"/>
        </w:rPr>
      </w:pPr>
      <w:r w:rsidRPr="00B828A7">
        <w:rPr>
          <w:rFonts w:asciiTheme="minorHAnsi" w:hAnsiTheme="minorHAnsi" w:cstheme="minorHAnsi"/>
        </w:rPr>
        <w:t xml:space="preserve">Załącznik nr </w:t>
      </w:r>
      <w:r w:rsidR="00462D27" w:rsidRPr="00B828A7">
        <w:rPr>
          <w:rFonts w:asciiTheme="minorHAnsi" w:hAnsiTheme="minorHAnsi" w:cstheme="minorHAnsi"/>
        </w:rPr>
        <w:t>5</w:t>
      </w:r>
      <w:r w:rsidRPr="00B828A7">
        <w:rPr>
          <w:rFonts w:asciiTheme="minorHAnsi" w:hAnsiTheme="minorHAnsi" w:cstheme="minorHAnsi"/>
        </w:rPr>
        <w:t xml:space="preserve"> - Oświadczenie Wykonawcy </w:t>
      </w:r>
    </w:p>
    <w:p w14:paraId="5C298123" w14:textId="77777777" w:rsidR="00714781" w:rsidRPr="00B828A7" w:rsidRDefault="00714781" w:rsidP="00714781">
      <w:pPr>
        <w:pStyle w:val="Akapitzlist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</w:p>
    <w:p w14:paraId="40155B81" w14:textId="44919664" w:rsidR="000754F8" w:rsidRDefault="000754F8" w:rsidP="00714781">
      <w:pPr>
        <w:pStyle w:val="Akapitzlist"/>
        <w:spacing w:after="120"/>
        <w:ind w:left="341"/>
        <w:jc w:val="both"/>
        <w:rPr>
          <w:rFonts w:asciiTheme="minorHAnsi" w:eastAsia="Arial Unicode MS" w:hAnsiTheme="minorHAnsi" w:cstheme="minorHAnsi"/>
          <w:bCs/>
          <w:color w:val="0D0D0D"/>
        </w:rPr>
      </w:pPr>
      <w:r w:rsidRPr="00B828A7">
        <w:rPr>
          <w:rFonts w:asciiTheme="minorHAnsi" w:hAnsiTheme="minorHAnsi" w:cstheme="minorHAnsi"/>
        </w:rPr>
        <w:t xml:space="preserve">W przypadku zainteresowania, </w:t>
      </w:r>
      <w:r w:rsidR="00E16B93" w:rsidRPr="00B828A7">
        <w:rPr>
          <w:rFonts w:asciiTheme="minorHAnsi" w:hAnsiTheme="minorHAnsi" w:cstheme="minorHAnsi"/>
        </w:rPr>
        <w:t>podpisaną O</w:t>
      </w:r>
      <w:r w:rsidRPr="00B828A7">
        <w:rPr>
          <w:rFonts w:asciiTheme="minorHAnsi" w:hAnsiTheme="minorHAnsi" w:cstheme="minorHAnsi"/>
        </w:rPr>
        <w:t>fertę prosimy przesłać</w:t>
      </w:r>
      <w:r w:rsidR="00E16B93" w:rsidRPr="00B828A7">
        <w:rPr>
          <w:rFonts w:asciiTheme="minorHAnsi" w:hAnsiTheme="minorHAnsi" w:cstheme="minorHAnsi"/>
          <w:b/>
          <w:bCs/>
        </w:rPr>
        <w:t xml:space="preserve"> </w:t>
      </w:r>
      <w:r w:rsidRPr="00B828A7">
        <w:rPr>
          <w:rFonts w:asciiTheme="minorHAnsi" w:hAnsiTheme="minorHAnsi" w:cstheme="minorHAnsi"/>
        </w:rPr>
        <w:t xml:space="preserve">na adres: </w:t>
      </w:r>
      <w:r w:rsidRPr="00B828A7">
        <w:rPr>
          <w:rFonts w:asciiTheme="minorHAnsi" w:hAnsiTheme="minorHAnsi" w:cstheme="minorHAnsi"/>
          <w:b/>
          <w:bCs/>
          <w:i/>
          <w:iCs/>
        </w:rPr>
        <w:t xml:space="preserve">Urząd Miejski w Solcu Kujawskim, ul. 23 Stycznia 7, 86-050 Solec Kujawski, </w:t>
      </w:r>
      <w:r w:rsidR="008818E8" w:rsidRPr="00B828A7">
        <w:rPr>
          <w:rFonts w:asciiTheme="minorHAnsi" w:hAnsiTheme="minorHAnsi" w:cstheme="minorHAnsi"/>
          <w:b/>
          <w:bCs/>
          <w:i/>
          <w:iCs/>
        </w:rPr>
        <w:t xml:space="preserve">Wydział </w:t>
      </w:r>
      <w:r w:rsidR="0063186D" w:rsidRPr="00B828A7">
        <w:rPr>
          <w:rFonts w:asciiTheme="minorHAnsi" w:hAnsiTheme="minorHAnsi" w:cstheme="minorHAnsi"/>
          <w:b/>
          <w:bCs/>
          <w:i/>
          <w:iCs/>
        </w:rPr>
        <w:t>I</w:t>
      </w:r>
      <w:r w:rsidR="008818E8" w:rsidRPr="00B828A7">
        <w:rPr>
          <w:rFonts w:asciiTheme="minorHAnsi" w:hAnsiTheme="minorHAnsi" w:cstheme="minorHAnsi"/>
          <w:b/>
          <w:bCs/>
          <w:i/>
          <w:iCs/>
        </w:rPr>
        <w:t xml:space="preserve">nwestycji </w:t>
      </w:r>
      <w:r w:rsidRPr="00B828A7">
        <w:rPr>
          <w:rFonts w:asciiTheme="minorHAnsi" w:hAnsiTheme="minorHAnsi" w:cstheme="minorHAnsi"/>
        </w:rPr>
        <w:t xml:space="preserve"> lub pocztą elektroniczną na adres</w:t>
      </w:r>
      <w:r w:rsidR="00E2439B" w:rsidRPr="00B828A7">
        <w:rPr>
          <w:rFonts w:asciiTheme="minorHAnsi" w:hAnsiTheme="minorHAnsi" w:cstheme="minorHAnsi"/>
        </w:rPr>
        <w:t xml:space="preserve"> mailowy</w:t>
      </w:r>
      <w:r w:rsidRPr="00B828A7">
        <w:rPr>
          <w:rFonts w:asciiTheme="minorHAnsi" w:hAnsiTheme="minorHAnsi" w:cstheme="minorHAnsi"/>
        </w:rPr>
        <w:t xml:space="preserve">: </w:t>
      </w:r>
      <w:hyperlink r:id="rId10" w:history="1">
        <w:r w:rsidR="00BA02BD" w:rsidRPr="00B828A7">
          <w:rPr>
            <w:rStyle w:val="Hipercze"/>
            <w:rFonts w:asciiTheme="minorHAnsi" w:hAnsiTheme="minorHAnsi" w:cstheme="minorHAnsi"/>
          </w:rPr>
          <w:t>d.bethke@soleckujawski.pl</w:t>
        </w:r>
      </w:hyperlink>
      <w:r w:rsidR="00E16B93" w:rsidRPr="00B828A7">
        <w:rPr>
          <w:rStyle w:val="Hipercze"/>
          <w:rFonts w:asciiTheme="minorHAnsi" w:hAnsiTheme="minorHAnsi" w:cstheme="minorHAnsi"/>
          <w:u w:val="none"/>
        </w:rPr>
        <w:t xml:space="preserve"> </w:t>
      </w:r>
      <w:r w:rsidR="00E16B93" w:rsidRPr="00B828A7">
        <w:rPr>
          <w:rFonts w:asciiTheme="minorHAnsi" w:hAnsiTheme="minorHAnsi" w:cstheme="minorHAnsi"/>
        </w:rPr>
        <w:t>z dopiskiem w tytule wiadomości lub na kopercie: Oferta na</w:t>
      </w:r>
      <w:r w:rsidR="00714781">
        <w:rPr>
          <w:rFonts w:asciiTheme="minorHAnsi" w:hAnsiTheme="minorHAnsi" w:cstheme="minorHAnsi"/>
        </w:rPr>
        <w:t xml:space="preserve">: </w:t>
      </w:r>
      <w:r w:rsidR="00714781" w:rsidRPr="005A4CC6">
        <w:rPr>
          <w:rFonts w:cs="Arial"/>
          <w:b/>
        </w:rPr>
        <w:t>Opracowanie dokumentacji projektowo-kosztorysowej dla zadania pn.:  „Adaptacja pomieszczeń piwnicznych budynku  przy ul. gen. Stefana Roweckiego „Grota” 1 w Solcu Kujawskim jako miejsca doraźnego schronienia</w:t>
      </w:r>
      <w:r w:rsidR="00E16B93" w:rsidRPr="00B828A7">
        <w:rPr>
          <w:rFonts w:asciiTheme="minorHAnsi" w:eastAsia="Arial Unicode MS" w:hAnsiTheme="minorHAnsi" w:cstheme="minorHAnsi"/>
          <w:bCs/>
          <w:color w:val="0D0D0D"/>
        </w:rPr>
        <w:t>.</w:t>
      </w:r>
    </w:p>
    <w:p w14:paraId="4470FAFF" w14:textId="77777777" w:rsidR="00714781" w:rsidRPr="00B828A7" w:rsidRDefault="00714781" w:rsidP="00714781">
      <w:pPr>
        <w:pStyle w:val="Akapitzlist"/>
        <w:spacing w:after="120"/>
        <w:ind w:left="341"/>
        <w:jc w:val="both"/>
        <w:rPr>
          <w:rStyle w:val="Hipercze"/>
          <w:rFonts w:asciiTheme="minorHAnsi" w:hAnsiTheme="minorHAnsi" w:cstheme="minorHAnsi"/>
          <w:u w:val="none"/>
        </w:rPr>
      </w:pPr>
    </w:p>
    <w:p w14:paraId="28E26C23" w14:textId="23750A47" w:rsidR="00E16B93" w:rsidRPr="00B828A7" w:rsidRDefault="00E16B93" w:rsidP="00211AAA">
      <w:pPr>
        <w:spacing w:after="60" w:line="240" w:lineRule="auto"/>
        <w:jc w:val="both"/>
        <w:rPr>
          <w:rFonts w:asciiTheme="minorHAnsi" w:hAnsiTheme="minorHAnsi" w:cstheme="minorHAnsi"/>
          <w:u w:val="single"/>
        </w:rPr>
      </w:pPr>
      <w:r w:rsidRPr="00B828A7">
        <w:rPr>
          <w:rFonts w:asciiTheme="minorHAnsi" w:hAnsiTheme="minorHAnsi" w:cstheme="minorHAnsi"/>
          <w:b/>
          <w:u w:val="single"/>
        </w:rPr>
        <w:t xml:space="preserve">Termin składania ofert: </w:t>
      </w:r>
      <w:r w:rsidR="00D32940" w:rsidRPr="00D32940">
        <w:rPr>
          <w:rFonts w:asciiTheme="minorHAnsi" w:hAnsiTheme="minorHAnsi" w:cstheme="minorHAnsi"/>
          <w:b/>
          <w:u w:val="single"/>
        </w:rPr>
        <w:t>23</w:t>
      </w:r>
      <w:r w:rsidRPr="00D32940">
        <w:rPr>
          <w:rFonts w:asciiTheme="minorHAnsi" w:hAnsiTheme="minorHAnsi" w:cstheme="minorHAnsi"/>
          <w:b/>
          <w:u w:val="single"/>
        </w:rPr>
        <w:t xml:space="preserve"> </w:t>
      </w:r>
      <w:r w:rsidR="00D32940" w:rsidRPr="00D32940">
        <w:rPr>
          <w:rFonts w:asciiTheme="minorHAnsi" w:hAnsiTheme="minorHAnsi" w:cstheme="minorHAnsi"/>
          <w:b/>
          <w:u w:val="single"/>
        </w:rPr>
        <w:t>lipca</w:t>
      </w:r>
      <w:r w:rsidRPr="00D32940">
        <w:rPr>
          <w:rFonts w:asciiTheme="minorHAnsi" w:hAnsiTheme="minorHAnsi" w:cstheme="minorHAnsi"/>
          <w:b/>
          <w:u w:val="single"/>
        </w:rPr>
        <w:t xml:space="preserve"> 202</w:t>
      </w:r>
      <w:r w:rsidR="007A7A77" w:rsidRPr="00D32940">
        <w:rPr>
          <w:rFonts w:asciiTheme="minorHAnsi" w:hAnsiTheme="minorHAnsi" w:cstheme="minorHAnsi"/>
          <w:b/>
          <w:u w:val="single"/>
        </w:rPr>
        <w:t>6</w:t>
      </w:r>
      <w:r w:rsidRPr="00D32940">
        <w:rPr>
          <w:rFonts w:asciiTheme="minorHAnsi" w:hAnsiTheme="minorHAnsi" w:cstheme="minorHAnsi"/>
          <w:b/>
          <w:u w:val="single"/>
        </w:rPr>
        <w:t xml:space="preserve"> r. do godz. </w:t>
      </w:r>
      <w:r w:rsidR="007A7A77" w:rsidRPr="00D32940">
        <w:rPr>
          <w:rFonts w:asciiTheme="minorHAnsi" w:hAnsiTheme="minorHAnsi" w:cstheme="minorHAnsi"/>
          <w:b/>
          <w:u w:val="single"/>
        </w:rPr>
        <w:t>12</w:t>
      </w:r>
      <w:r w:rsidRPr="00D32940">
        <w:rPr>
          <w:rFonts w:asciiTheme="minorHAnsi" w:hAnsiTheme="minorHAnsi" w:cstheme="minorHAnsi"/>
          <w:b/>
          <w:u w:val="single"/>
        </w:rPr>
        <w:t>.</w:t>
      </w:r>
      <w:r w:rsidR="009D435B" w:rsidRPr="00D32940">
        <w:rPr>
          <w:rFonts w:asciiTheme="minorHAnsi" w:hAnsiTheme="minorHAnsi" w:cstheme="minorHAnsi"/>
          <w:b/>
          <w:u w:val="single"/>
        </w:rPr>
        <w:t>00</w:t>
      </w:r>
      <w:r w:rsidRPr="00D32940">
        <w:rPr>
          <w:rFonts w:asciiTheme="minorHAnsi" w:hAnsiTheme="minorHAnsi" w:cstheme="minorHAnsi"/>
          <w:b/>
          <w:u w:val="single"/>
        </w:rPr>
        <w:t>.</w:t>
      </w:r>
    </w:p>
    <w:p w14:paraId="115B4951" w14:textId="77777777" w:rsidR="00E16B93" w:rsidRDefault="00E16B93" w:rsidP="00211AAA">
      <w:pPr>
        <w:spacing w:after="60" w:line="240" w:lineRule="auto"/>
        <w:jc w:val="both"/>
        <w:rPr>
          <w:rFonts w:asciiTheme="minorHAnsi" w:eastAsiaTheme="minorHAnsi" w:hAnsiTheme="minorHAnsi" w:cstheme="minorHAnsi"/>
        </w:rPr>
      </w:pPr>
      <w:r w:rsidRPr="00B828A7">
        <w:rPr>
          <w:rFonts w:asciiTheme="minorHAnsi" w:eastAsiaTheme="minorHAnsi" w:hAnsiTheme="minorHAnsi" w:cstheme="minorHAnsi"/>
        </w:rPr>
        <w:t>Oferty złożone po wskazanym terminie nie będą rozpatrywane.</w:t>
      </w:r>
    </w:p>
    <w:p w14:paraId="48E23EFD" w14:textId="77777777" w:rsidR="00714781" w:rsidRDefault="00714781" w:rsidP="00211AAA">
      <w:pPr>
        <w:spacing w:after="60" w:line="240" w:lineRule="auto"/>
        <w:jc w:val="both"/>
        <w:rPr>
          <w:rFonts w:asciiTheme="minorHAnsi" w:eastAsiaTheme="minorHAnsi" w:hAnsiTheme="minorHAnsi" w:cstheme="minorHAnsi"/>
        </w:rPr>
      </w:pPr>
    </w:p>
    <w:p w14:paraId="3CA2B05F" w14:textId="77777777" w:rsidR="00714781" w:rsidRPr="00B828A7" w:rsidRDefault="00714781" w:rsidP="00211AAA">
      <w:pPr>
        <w:spacing w:after="60" w:line="240" w:lineRule="auto"/>
        <w:jc w:val="both"/>
        <w:rPr>
          <w:rFonts w:asciiTheme="minorHAnsi" w:eastAsiaTheme="minorHAnsi" w:hAnsiTheme="minorHAnsi" w:cstheme="minorHAnsi"/>
        </w:rPr>
      </w:pPr>
    </w:p>
    <w:p w14:paraId="199D2E0A" w14:textId="5F61D845" w:rsidR="00E30DB5" w:rsidRPr="00B828A7" w:rsidRDefault="00E30DB5" w:rsidP="00E30DB5">
      <w:pPr>
        <w:spacing w:after="109" w:line="249" w:lineRule="auto"/>
        <w:ind w:left="-5" w:hanging="10"/>
        <w:jc w:val="center"/>
        <w:rPr>
          <w:rFonts w:asciiTheme="minorHAnsi" w:hAnsiTheme="minorHAnsi" w:cstheme="minorHAnsi"/>
          <w:b/>
        </w:rPr>
      </w:pPr>
      <w:r w:rsidRPr="00B828A7">
        <w:rPr>
          <w:rFonts w:asciiTheme="minorHAnsi" w:hAnsiTheme="minorHAnsi" w:cstheme="minorHAnsi"/>
          <w:b/>
        </w:rPr>
        <w:t xml:space="preserve">                                                                       Agnieszka Chojnacka - Kusz</w:t>
      </w:r>
    </w:p>
    <w:p w14:paraId="3DFC0788" w14:textId="47B2C72D" w:rsidR="00E30DB5" w:rsidRDefault="00E30DB5" w:rsidP="00E30DB5">
      <w:pPr>
        <w:spacing w:after="109" w:line="249" w:lineRule="auto"/>
        <w:ind w:left="-5" w:hanging="10"/>
        <w:jc w:val="center"/>
        <w:rPr>
          <w:rFonts w:asciiTheme="minorHAnsi" w:hAnsiTheme="minorHAnsi" w:cstheme="minorHAnsi"/>
          <w:b/>
        </w:rPr>
      </w:pPr>
      <w:r w:rsidRPr="00B828A7">
        <w:rPr>
          <w:rFonts w:asciiTheme="minorHAnsi" w:hAnsiTheme="minorHAnsi" w:cstheme="minorHAnsi"/>
          <w:b/>
        </w:rPr>
        <w:t xml:space="preserve">                                                                       Dyrektor Wydziału Inwestycji</w:t>
      </w:r>
    </w:p>
    <w:p w14:paraId="6C742964" w14:textId="07826A88" w:rsidR="00131404" w:rsidRPr="00AF6EE1" w:rsidRDefault="00131404" w:rsidP="00E30DB5">
      <w:pPr>
        <w:spacing w:after="60" w:line="240" w:lineRule="auto"/>
        <w:jc w:val="center"/>
        <w:rPr>
          <w:rFonts w:asciiTheme="minorHAnsi" w:hAnsiTheme="minorHAnsi" w:cstheme="minorHAnsi"/>
        </w:rPr>
      </w:pPr>
    </w:p>
    <w:p w14:paraId="25AD17F1" w14:textId="40DF9662" w:rsidR="00480C1E" w:rsidRPr="00AF6EE1" w:rsidRDefault="00480C1E" w:rsidP="00211AAA">
      <w:pPr>
        <w:spacing w:after="60" w:line="240" w:lineRule="auto"/>
        <w:rPr>
          <w:rFonts w:asciiTheme="minorHAnsi" w:hAnsiTheme="minorHAnsi" w:cstheme="minorHAnsi"/>
        </w:rPr>
      </w:pPr>
    </w:p>
    <w:p w14:paraId="45CA6AD1" w14:textId="18B51A54" w:rsidR="00555682" w:rsidRPr="00AF6EE1" w:rsidRDefault="003A043E" w:rsidP="00211AAA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AF6EE1">
        <w:rPr>
          <w:rFonts w:asciiTheme="minorHAnsi" w:hAnsiTheme="minorHAnsi" w:cstheme="minorHAnsi"/>
        </w:rPr>
        <w:br w:type="column"/>
      </w:r>
      <w:r w:rsidR="00555682" w:rsidRPr="00AF6EE1">
        <w:rPr>
          <w:rFonts w:asciiTheme="minorHAnsi" w:hAnsiTheme="minorHAnsi" w:cstheme="minorHAnsi"/>
        </w:rPr>
        <w:lastRenderedPageBreak/>
        <w:t>Klauzula informacyjna RODO O PRZETWARZANIU DANYCH OSOBOWYCH W CELU ZWIĄZANYM Z</w:t>
      </w:r>
      <w:r w:rsidR="00263DE3">
        <w:rPr>
          <w:rFonts w:asciiTheme="minorHAnsi" w:hAnsiTheme="minorHAnsi" w:cstheme="minorHAnsi"/>
        </w:rPr>
        <w:t> </w:t>
      </w:r>
      <w:r w:rsidR="00555682" w:rsidRPr="00AF6EE1">
        <w:rPr>
          <w:rFonts w:asciiTheme="minorHAnsi" w:hAnsiTheme="minorHAnsi" w:cstheme="minorHAnsi"/>
        </w:rPr>
        <w:t>POSTĘPOWANIEM O UDZIELENIE ZAMÓWIENIA PUBLICZNEGO:</w:t>
      </w:r>
    </w:p>
    <w:p w14:paraId="04A61997" w14:textId="77777777" w:rsidR="004B2974" w:rsidRPr="00AF6EE1" w:rsidRDefault="004B2974" w:rsidP="00211AAA">
      <w:pPr>
        <w:spacing w:after="60" w:line="240" w:lineRule="auto"/>
        <w:rPr>
          <w:rFonts w:asciiTheme="minorHAnsi" w:hAnsiTheme="minorHAnsi" w:cstheme="minorHAnsi"/>
        </w:rPr>
      </w:pPr>
    </w:p>
    <w:p w14:paraId="709DB7B4" w14:textId="339BFC75" w:rsidR="00C84AE1" w:rsidRPr="00AF6EE1" w:rsidRDefault="00C84AE1" w:rsidP="009E7371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263DE3">
        <w:rPr>
          <w:rFonts w:asciiTheme="minorHAnsi" w:hAnsiTheme="minorHAnsi" w:cstheme="minorHAnsi"/>
          <w:sz w:val="22"/>
          <w:szCs w:val="22"/>
        </w:rPr>
        <w:t> </w:t>
      </w:r>
      <w:r w:rsidRPr="00AF6EE1">
        <w:rPr>
          <w:rFonts w:asciiTheme="minorHAnsi" w:hAnsiTheme="minorHAnsi" w:cstheme="minorHAnsi"/>
          <w:sz w:val="22"/>
          <w:szCs w:val="22"/>
        </w:rPr>
        <w:t>danych) (Dz. U. UE L119 z dnia 4 maja 2016 r., str. 1; zwanym dalej „RODO”) informujemy, że:</w:t>
      </w:r>
    </w:p>
    <w:p w14:paraId="6D9D70B2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administratorem Pani/Pana danych osobowych jest Burmistrz Solca Kujawskiego;</w:t>
      </w:r>
    </w:p>
    <w:p w14:paraId="4BF943B1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z którym można się kontaktować pod adresem e-mail: </w:t>
      </w:r>
      <w:hyperlink r:id="rId11" w:history="1">
        <w:r w:rsidRPr="00AF6EE1">
          <w:rPr>
            <w:rStyle w:val="Hipercze"/>
            <w:rFonts w:asciiTheme="minorHAnsi" w:hAnsiTheme="minorHAnsi" w:cstheme="minorHAnsi"/>
            <w:sz w:val="22"/>
            <w:szCs w:val="22"/>
          </w:rPr>
          <w:t>daneosobowe@soleckujawski.pl</w:t>
        </w:r>
      </w:hyperlink>
    </w:p>
    <w:p w14:paraId="34A6ADDA" w14:textId="3992D47F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przedmiotowym postępowaniem o udzielenie zamówienia publicznego</w:t>
      </w:r>
      <w:r w:rsidR="004B2974" w:rsidRPr="00AF6EE1">
        <w:rPr>
          <w:rFonts w:asciiTheme="minorHAnsi" w:hAnsiTheme="minorHAnsi" w:cstheme="minorHAnsi"/>
          <w:sz w:val="22"/>
          <w:szCs w:val="22"/>
        </w:rPr>
        <w:t>;</w:t>
      </w:r>
    </w:p>
    <w:p w14:paraId="796841C8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art. 74 </w:t>
      </w:r>
      <w:proofErr w:type="spellStart"/>
      <w:r w:rsidRPr="00AF6E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F6EE1">
        <w:rPr>
          <w:rFonts w:asciiTheme="minorHAnsi" w:hAnsiTheme="minorHAnsi" w:cstheme="minorHAnsi"/>
          <w:sz w:val="22"/>
          <w:szCs w:val="22"/>
        </w:rPr>
        <w:t>.</w:t>
      </w:r>
    </w:p>
    <w:p w14:paraId="2FB0A1B3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ust. 1 </w:t>
      </w:r>
      <w:proofErr w:type="spellStart"/>
      <w:r w:rsidRPr="00AF6E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F6EE1">
        <w:rPr>
          <w:rFonts w:asciiTheme="minorHAnsi" w:hAnsiTheme="minorHAnsi" w:cstheme="minorHAnsi"/>
          <w:sz w:val="22"/>
          <w:szCs w:val="22"/>
        </w:rPr>
        <w:t>. przez okres 4 lat od dnia zakończenia postępowania o udzielenie zamówienia, a jeżeli czas trwania umowy przekracza 4 lata, okres przechowywania obejmuje cały czas trwania umowy;</w:t>
      </w:r>
    </w:p>
    <w:p w14:paraId="2638163D" w14:textId="279F5563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przepisanych </w:t>
      </w:r>
      <w:proofErr w:type="spellStart"/>
      <w:r w:rsidRPr="00AF6E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F6EE1">
        <w:rPr>
          <w:rFonts w:asciiTheme="minorHAnsi" w:hAnsiTheme="minorHAnsi" w:cstheme="minorHAnsi"/>
          <w:sz w:val="22"/>
          <w:szCs w:val="22"/>
        </w:rPr>
        <w:t>, związanym z udziałem w postępowaniu o</w:t>
      </w:r>
      <w:r w:rsidR="00263DE3">
        <w:rPr>
          <w:rFonts w:asciiTheme="minorHAnsi" w:hAnsiTheme="minorHAnsi" w:cstheme="minorHAnsi"/>
          <w:sz w:val="22"/>
          <w:szCs w:val="22"/>
        </w:rPr>
        <w:t> </w:t>
      </w:r>
      <w:r w:rsidRPr="00AF6EE1">
        <w:rPr>
          <w:rFonts w:asciiTheme="minorHAnsi" w:hAnsiTheme="minorHAnsi" w:cstheme="minorHAnsi"/>
          <w:sz w:val="22"/>
          <w:szCs w:val="22"/>
        </w:rPr>
        <w:t>udzielenie zamówienia publicznego.</w:t>
      </w:r>
    </w:p>
    <w:p w14:paraId="50B9DD34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stosownie do art. 22 RODO.</w:t>
      </w:r>
    </w:p>
    <w:p w14:paraId="0567F2D4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posiada Pani/Pan:</w:t>
      </w:r>
    </w:p>
    <w:p w14:paraId="7FDB67CF" w14:textId="77777777" w:rsidR="00C84AE1" w:rsidRPr="00AF6EE1" w:rsidRDefault="00C84AE1" w:rsidP="009E7371">
      <w:pPr>
        <w:pStyle w:val="pkt"/>
        <w:numPr>
          <w:ilvl w:val="0"/>
          <w:numId w:val="11"/>
        </w:numPr>
        <w:tabs>
          <w:tab w:val="left" w:pos="1100"/>
        </w:tabs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F2A6444" w14:textId="77777777" w:rsidR="00C84AE1" w:rsidRPr="00AF6EE1" w:rsidRDefault="00C84AE1" w:rsidP="009E7371">
      <w:pPr>
        <w:pStyle w:val="pkt"/>
        <w:numPr>
          <w:ilvl w:val="0"/>
          <w:numId w:val="11"/>
        </w:numPr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 (</w:t>
      </w:r>
      <w:r w:rsidRPr="00AF6EE1">
        <w:rPr>
          <w:rFonts w:asciiTheme="minorHAnsi" w:hAnsiTheme="minorHAnsi" w:cstheme="minorHAnsi"/>
          <w:i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</w:t>
      </w:r>
      <w:proofErr w:type="spellStart"/>
      <w:r w:rsidRPr="00AF6EE1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AF6EE1">
        <w:rPr>
          <w:rFonts w:asciiTheme="minorHAnsi" w:hAnsiTheme="minorHAnsi" w:cstheme="minorHAnsi"/>
          <w:i/>
          <w:sz w:val="22"/>
          <w:szCs w:val="22"/>
        </w:rPr>
        <w:t xml:space="preserve"> oraz nie może naruszać integralności protokołu oraz jego załączników</w:t>
      </w:r>
      <w:r w:rsidRPr="00AF6EE1">
        <w:rPr>
          <w:rFonts w:asciiTheme="minorHAnsi" w:hAnsiTheme="minorHAnsi" w:cstheme="minorHAnsi"/>
          <w:sz w:val="22"/>
          <w:szCs w:val="22"/>
        </w:rPr>
        <w:t>);</w:t>
      </w:r>
    </w:p>
    <w:p w14:paraId="3855461E" w14:textId="77777777" w:rsidR="00C84AE1" w:rsidRPr="00AF6EE1" w:rsidRDefault="00C84AE1" w:rsidP="009E7371">
      <w:pPr>
        <w:pStyle w:val="pkt"/>
        <w:numPr>
          <w:ilvl w:val="0"/>
          <w:numId w:val="11"/>
        </w:numPr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AF6EE1">
        <w:rPr>
          <w:rFonts w:asciiTheme="minorHAnsi" w:hAnsiTheme="minorHAnsi" w:cstheme="minorHAnsi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AF6EE1">
        <w:rPr>
          <w:rFonts w:asciiTheme="minorHAnsi" w:hAnsiTheme="minorHAnsi" w:cstheme="minorHAnsi"/>
          <w:sz w:val="22"/>
          <w:szCs w:val="22"/>
        </w:rPr>
        <w:t>);</w:t>
      </w:r>
    </w:p>
    <w:p w14:paraId="3A6FB654" w14:textId="77777777" w:rsidR="00C84AE1" w:rsidRPr="00AF6EE1" w:rsidRDefault="00C84AE1" w:rsidP="009E7371">
      <w:pPr>
        <w:pStyle w:val="pkt"/>
        <w:numPr>
          <w:ilvl w:val="0"/>
          <w:numId w:val="11"/>
        </w:numPr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  <w:r w:rsidRPr="00AF6EE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AB28EA7" w14:textId="77777777" w:rsidR="00C84AE1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5F178A36" w14:textId="77777777" w:rsidR="00C84AE1" w:rsidRPr="00AF6EE1" w:rsidRDefault="00C84AE1" w:rsidP="009E7371">
      <w:pPr>
        <w:pStyle w:val="pkt"/>
        <w:numPr>
          <w:ilvl w:val="0"/>
          <w:numId w:val="12"/>
        </w:numPr>
        <w:tabs>
          <w:tab w:val="left" w:pos="1100"/>
        </w:tabs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251E28E3" w14:textId="77777777" w:rsidR="00C84AE1" w:rsidRPr="00AF6EE1" w:rsidRDefault="00C84AE1" w:rsidP="009E7371">
      <w:pPr>
        <w:pStyle w:val="pkt"/>
        <w:numPr>
          <w:ilvl w:val="0"/>
          <w:numId w:val="12"/>
        </w:numPr>
        <w:tabs>
          <w:tab w:val="left" w:pos="1100"/>
        </w:tabs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11135C31" w14:textId="77777777" w:rsidR="00C84AE1" w:rsidRPr="00AF6EE1" w:rsidRDefault="00C84AE1" w:rsidP="009E7371">
      <w:pPr>
        <w:pStyle w:val="pkt"/>
        <w:numPr>
          <w:ilvl w:val="0"/>
          <w:numId w:val="12"/>
        </w:numPr>
        <w:tabs>
          <w:tab w:val="left" w:pos="1100"/>
        </w:tabs>
        <w:spacing w:before="0" w:after="0"/>
        <w:ind w:left="993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4E73E36B" w14:textId="2E73853C" w:rsidR="00480C1E" w:rsidRPr="00AF6EE1" w:rsidRDefault="00C84AE1" w:rsidP="009E7371">
      <w:pPr>
        <w:pStyle w:val="pkt"/>
        <w:numPr>
          <w:ilvl w:val="0"/>
          <w:numId w:val="10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AF6EE1">
        <w:rPr>
          <w:rFonts w:asciiTheme="minorHAnsi" w:hAnsiTheme="minorHAnsi" w:cstheme="minorHAnsi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sectPr w:rsidR="00480C1E" w:rsidRPr="00AF6EE1" w:rsidSect="000C4E6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276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44AD" w14:textId="77777777" w:rsidR="001E7563" w:rsidRDefault="001E7563" w:rsidP="00DD4E2F">
      <w:pPr>
        <w:spacing w:after="0" w:line="240" w:lineRule="auto"/>
      </w:pPr>
      <w:r>
        <w:separator/>
      </w:r>
    </w:p>
  </w:endnote>
  <w:endnote w:type="continuationSeparator" w:id="0">
    <w:p w14:paraId="1F140663" w14:textId="77777777" w:rsidR="001E7563" w:rsidRDefault="001E7563" w:rsidP="00DD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12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DB8EA6" w14:textId="02F18965" w:rsidR="00CD5319" w:rsidRDefault="00CD5319" w:rsidP="00CD53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F503" w14:textId="77777777" w:rsidR="001E7563" w:rsidRDefault="001E7563" w:rsidP="00DD4E2F">
      <w:pPr>
        <w:spacing w:after="0" w:line="240" w:lineRule="auto"/>
      </w:pPr>
      <w:r>
        <w:separator/>
      </w:r>
    </w:p>
  </w:footnote>
  <w:footnote w:type="continuationSeparator" w:id="0">
    <w:p w14:paraId="01C83D28" w14:textId="77777777" w:rsidR="001E7563" w:rsidRDefault="001E7563" w:rsidP="00DD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F893" w14:textId="77777777" w:rsidR="00480C1E" w:rsidRDefault="00480C1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9979" w14:textId="77777777" w:rsidR="00480C1E" w:rsidRDefault="00480C1E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7CD6" w14:textId="77777777" w:rsidR="00480C1E" w:rsidRDefault="00480C1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E0A8245C"/>
    <w:lvl w:ilvl="0" w:tplc="2EC0CC2E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Arial"/>
      </w:rPr>
    </w:lvl>
    <w:lvl w:ilvl="1" w:tplc="38D47A68">
      <w:start w:val="1"/>
      <w:numFmt w:val="decimal"/>
      <w:lvlText w:val="%2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2" w:tplc="FFFFFFFF">
      <w:start w:val="1"/>
      <w:numFmt w:val="bullet"/>
      <w:lvlText w:val="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5B3EE4"/>
    <w:multiLevelType w:val="multilevel"/>
    <w:tmpl w:val="24D2E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E135B"/>
    <w:multiLevelType w:val="hybridMultilevel"/>
    <w:tmpl w:val="56D0CB78"/>
    <w:lvl w:ilvl="0" w:tplc="CAF6D6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74C51"/>
    <w:multiLevelType w:val="multilevel"/>
    <w:tmpl w:val="660AEFD8"/>
    <w:styleLink w:val="Styl19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A55FAF"/>
    <w:multiLevelType w:val="multilevel"/>
    <w:tmpl w:val="466E7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6762C9"/>
    <w:multiLevelType w:val="hybridMultilevel"/>
    <w:tmpl w:val="CE08BFD8"/>
    <w:name w:val="WW8Num42"/>
    <w:lvl w:ilvl="0" w:tplc="4ADE8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6259A"/>
    <w:multiLevelType w:val="hybridMultilevel"/>
    <w:tmpl w:val="4F9C99C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994D8E"/>
    <w:multiLevelType w:val="hybridMultilevel"/>
    <w:tmpl w:val="FDE4D35C"/>
    <w:lvl w:ilvl="0" w:tplc="BB16C9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239678A5"/>
    <w:multiLevelType w:val="hybridMultilevel"/>
    <w:tmpl w:val="63345ADE"/>
    <w:lvl w:ilvl="0" w:tplc="8EBEB4C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45D3DFD"/>
    <w:multiLevelType w:val="multilevel"/>
    <w:tmpl w:val="DFEA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52409"/>
    <w:multiLevelType w:val="hybridMultilevel"/>
    <w:tmpl w:val="BBF684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0C6516"/>
    <w:multiLevelType w:val="hybridMultilevel"/>
    <w:tmpl w:val="0D4C8C08"/>
    <w:lvl w:ilvl="0" w:tplc="3C9A5D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729E"/>
    <w:multiLevelType w:val="multilevel"/>
    <w:tmpl w:val="466E7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E85271"/>
    <w:multiLevelType w:val="hybridMultilevel"/>
    <w:tmpl w:val="F03606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9C5004"/>
    <w:multiLevelType w:val="hybridMultilevel"/>
    <w:tmpl w:val="3614208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AA53C6"/>
    <w:multiLevelType w:val="multilevel"/>
    <w:tmpl w:val="47D65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344" w:hanging="1800"/>
      </w:pPr>
      <w:rPr>
        <w:rFonts w:hint="default"/>
      </w:rPr>
    </w:lvl>
  </w:abstractNum>
  <w:abstractNum w:abstractNumId="16" w15:restartNumberingAfterBreak="0">
    <w:nsid w:val="331455DD"/>
    <w:multiLevelType w:val="hybridMultilevel"/>
    <w:tmpl w:val="CBB44FA0"/>
    <w:lvl w:ilvl="0" w:tplc="1CDC81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D70F73"/>
    <w:multiLevelType w:val="hybridMultilevel"/>
    <w:tmpl w:val="AC26D1D0"/>
    <w:lvl w:ilvl="0" w:tplc="D5A493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F464C"/>
    <w:multiLevelType w:val="hybridMultilevel"/>
    <w:tmpl w:val="4F3039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CA474A"/>
    <w:multiLevelType w:val="hybridMultilevel"/>
    <w:tmpl w:val="82A22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CA70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40E70"/>
    <w:multiLevelType w:val="hybridMultilevel"/>
    <w:tmpl w:val="F63C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261F9"/>
    <w:multiLevelType w:val="multilevel"/>
    <w:tmpl w:val="E7BEE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403D6B"/>
    <w:multiLevelType w:val="multilevel"/>
    <w:tmpl w:val="CCE63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F453D4"/>
    <w:multiLevelType w:val="hybridMultilevel"/>
    <w:tmpl w:val="51F2334A"/>
    <w:lvl w:ilvl="0" w:tplc="BA48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564FA"/>
    <w:multiLevelType w:val="hybridMultilevel"/>
    <w:tmpl w:val="502AB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0FA044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56F6F"/>
    <w:multiLevelType w:val="multilevel"/>
    <w:tmpl w:val="E724E63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7312FD0"/>
    <w:multiLevelType w:val="hybridMultilevel"/>
    <w:tmpl w:val="D7CE8ECE"/>
    <w:lvl w:ilvl="0" w:tplc="B7502D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A16C37"/>
    <w:multiLevelType w:val="multilevel"/>
    <w:tmpl w:val="C7B4D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8892FA4"/>
    <w:multiLevelType w:val="hybridMultilevel"/>
    <w:tmpl w:val="56A42DD0"/>
    <w:lvl w:ilvl="0" w:tplc="DB6E8774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4978CD"/>
    <w:multiLevelType w:val="hybridMultilevel"/>
    <w:tmpl w:val="4F388C0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C787E85"/>
    <w:multiLevelType w:val="hybridMultilevel"/>
    <w:tmpl w:val="8B6059B8"/>
    <w:lvl w:ilvl="0" w:tplc="7506C5D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102CFE"/>
    <w:multiLevelType w:val="hybridMultilevel"/>
    <w:tmpl w:val="C5CA6F92"/>
    <w:lvl w:ilvl="0" w:tplc="981C0C12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E0394B"/>
    <w:multiLevelType w:val="multilevel"/>
    <w:tmpl w:val="1BF00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D277C9"/>
    <w:multiLevelType w:val="multilevel"/>
    <w:tmpl w:val="6FC6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557709">
    <w:abstractNumId w:val="12"/>
  </w:num>
  <w:num w:numId="2" w16cid:durableId="1282763501">
    <w:abstractNumId w:val="3"/>
  </w:num>
  <w:num w:numId="3" w16cid:durableId="1936670152">
    <w:abstractNumId w:val="19"/>
  </w:num>
  <w:num w:numId="4" w16cid:durableId="279577296">
    <w:abstractNumId w:val="24"/>
  </w:num>
  <w:num w:numId="5" w16cid:durableId="802699831">
    <w:abstractNumId w:val="22"/>
  </w:num>
  <w:num w:numId="6" w16cid:durableId="758480815">
    <w:abstractNumId w:val="32"/>
  </w:num>
  <w:num w:numId="7" w16cid:durableId="2023507530">
    <w:abstractNumId w:val="17"/>
  </w:num>
  <w:num w:numId="8" w16cid:durableId="448554298">
    <w:abstractNumId w:val="11"/>
  </w:num>
  <w:num w:numId="9" w16cid:durableId="696152858">
    <w:abstractNumId w:val="21"/>
  </w:num>
  <w:num w:numId="10" w16cid:durableId="1158611748">
    <w:abstractNumId w:val="30"/>
  </w:num>
  <w:num w:numId="11" w16cid:durableId="1045301310">
    <w:abstractNumId w:val="31"/>
  </w:num>
  <w:num w:numId="12" w16cid:durableId="1675838110">
    <w:abstractNumId w:val="28"/>
  </w:num>
  <w:num w:numId="13" w16cid:durableId="999043808">
    <w:abstractNumId w:val="2"/>
  </w:num>
  <w:num w:numId="14" w16cid:durableId="608394189">
    <w:abstractNumId w:val="1"/>
  </w:num>
  <w:num w:numId="15" w16cid:durableId="604121134">
    <w:abstractNumId w:val="9"/>
  </w:num>
  <w:num w:numId="16" w16cid:durableId="1004668346">
    <w:abstractNumId w:val="0"/>
  </w:num>
  <w:num w:numId="17" w16cid:durableId="1506749581">
    <w:abstractNumId w:val="23"/>
  </w:num>
  <w:num w:numId="18" w16cid:durableId="851409072">
    <w:abstractNumId w:val="33"/>
  </w:num>
  <w:num w:numId="19" w16cid:durableId="242447620">
    <w:abstractNumId w:val="20"/>
  </w:num>
  <w:num w:numId="20" w16cid:durableId="1293755183">
    <w:abstractNumId w:val="26"/>
  </w:num>
  <w:num w:numId="21" w16cid:durableId="548805941">
    <w:abstractNumId w:val="10"/>
  </w:num>
  <w:num w:numId="22" w16cid:durableId="817306941">
    <w:abstractNumId w:val="8"/>
  </w:num>
  <w:num w:numId="23" w16cid:durableId="792017028">
    <w:abstractNumId w:val="16"/>
  </w:num>
  <w:num w:numId="24" w16cid:durableId="76025776">
    <w:abstractNumId w:val="6"/>
  </w:num>
  <w:num w:numId="25" w16cid:durableId="830874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972693">
    <w:abstractNumId w:val="14"/>
  </w:num>
  <w:num w:numId="27" w16cid:durableId="673148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8801328">
    <w:abstractNumId w:val="7"/>
  </w:num>
  <w:num w:numId="29" w16cid:durableId="1058212474">
    <w:abstractNumId w:val="27"/>
  </w:num>
  <w:num w:numId="30" w16cid:durableId="311448293">
    <w:abstractNumId w:val="15"/>
  </w:num>
  <w:num w:numId="31" w16cid:durableId="171720630">
    <w:abstractNumId w:val="29"/>
  </w:num>
  <w:num w:numId="32" w16cid:durableId="23677908">
    <w:abstractNumId w:val="4"/>
  </w:num>
  <w:num w:numId="33" w16cid:durableId="758254981">
    <w:abstractNumId w:val="5"/>
  </w:num>
  <w:num w:numId="34" w16cid:durableId="16004787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94"/>
    <w:rsid w:val="000035B0"/>
    <w:rsid w:val="00003670"/>
    <w:rsid w:val="00004895"/>
    <w:rsid w:val="00013CC1"/>
    <w:rsid w:val="00013EB3"/>
    <w:rsid w:val="000219C5"/>
    <w:rsid w:val="00032D5B"/>
    <w:rsid w:val="0003486F"/>
    <w:rsid w:val="0004672D"/>
    <w:rsid w:val="00047294"/>
    <w:rsid w:val="00060626"/>
    <w:rsid w:val="00062A71"/>
    <w:rsid w:val="00067FBA"/>
    <w:rsid w:val="000754F8"/>
    <w:rsid w:val="00080B18"/>
    <w:rsid w:val="00081566"/>
    <w:rsid w:val="00082A2C"/>
    <w:rsid w:val="000A644B"/>
    <w:rsid w:val="000B49FD"/>
    <w:rsid w:val="000B5D5C"/>
    <w:rsid w:val="000B696B"/>
    <w:rsid w:val="000C4E6A"/>
    <w:rsid w:val="000D7D8E"/>
    <w:rsid w:val="000E2F29"/>
    <w:rsid w:val="000E30ED"/>
    <w:rsid w:val="000E3113"/>
    <w:rsid w:val="000E37C9"/>
    <w:rsid w:val="000E7EA6"/>
    <w:rsid w:val="000F07A4"/>
    <w:rsid w:val="000F28D5"/>
    <w:rsid w:val="000F2B93"/>
    <w:rsid w:val="000F3A41"/>
    <w:rsid w:val="000F5DC6"/>
    <w:rsid w:val="00102812"/>
    <w:rsid w:val="00107B4E"/>
    <w:rsid w:val="00112972"/>
    <w:rsid w:val="00113A1C"/>
    <w:rsid w:val="001177D8"/>
    <w:rsid w:val="00120190"/>
    <w:rsid w:val="00125310"/>
    <w:rsid w:val="00130A5B"/>
    <w:rsid w:val="00131404"/>
    <w:rsid w:val="00132484"/>
    <w:rsid w:val="001372DA"/>
    <w:rsid w:val="00142DDD"/>
    <w:rsid w:val="0014375C"/>
    <w:rsid w:val="00150B53"/>
    <w:rsid w:val="001512DA"/>
    <w:rsid w:val="001602A3"/>
    <w:rsid w:val="00165E84"/>
    <w:rsid w:val="00170A5B"/>
    <w:rsid w:val="001725A9"/>
    <w:rsid w:val="001727C6"/>
    <w:rsid w:val="00172DD4"/>
    <w:rsid w:val="00190C00"/>
    <w:rsid w:val="00196DD5"/>
    <w:rsid w:val="001A2EED"/>
    <w:rsid w:val="001B75CB"/>
    <w:rsid w:val="001C02FB"/>
    <w:rsid w:val="001C5E8C"/>
    <w:rsid w:val="001C6907"/>
    <w:rsid w:val="001D0259"/>
    <w:rsid w:val="001D3123"/>
    <w:rsid w:val="001D37FD"/>
    <w:rsid w:val="001D424F"/>
    <w:rsid w:val="001E420E"/>
    <w:rsid w:val="001E5843"/>
    <w:rsid w:val="001E5F49"/>
    <w:rsid w:val="001E7563"/>
    <w:rsid w:val="001E7CA0"/>
    <w:rsid w:val="001F3D8C"/>
    <w:rsid w:val="001F3DA3"/>
    <w:rsid w:val="001F5F82"/>
    <w:rsid w:val="001F6F9F"/>
    <w:rsid w:val="002070DF"/>
    <w:rsid w:val="00211AAA"/>
    <w:rsid w:val="002132BC"/>
    <w:rsid w:val="002206CD"/>
    <w:rsid w:val="00220C45"/>
    <w:rsid w:val="00222CBA"/>
    <w:rsid w:val="00224E3D"/>
    <w:rsid w:val="00236193"/>
    <w:rsid w:val="00241EC6"/>
    <w:rsid w:val="00252F8C"/>
    <w:rsid w:val="00254DDE"/>
    <w:rsid w:val="00260F94"/>
    <w:rsid w:val="00263DE3"/>
    <w:rsid w:val="00271E4D"/>
    <w:rsid w:val="00272F74"/>
    <w:rsid w:val="00284720"/>
    <w:rsid w:val="00292A00"/>
    <w:rsid w:val="0029407D"/>
    <w:rsid w:val="0029545B"/>
    <w:rsid w:val="00295DFF"/>
    <w:rsid w:val="002A0780"/>
    <w:rsid w:val="002A07F7"/>
    <w:rsid w:val="002A0F96"/>
    <w:rsid w:val="002B08BC"/>
    <w:rsid w:val="002C406A"/>
    <w:rsid w:val="002C7A9A"/>
    <w:rsid w:val="002C7B1E"/>
    <w:rsid w:val="002D0982"/>
    <w:rsid w:val="002D0CC7"/>
    <w:rsid w:val="002D2A68"/>
    <w:rsid w:val="002D3907"/>
    <w:rsid w:val="002D4367"/>
    <w:rsid w:val="002D4E2D"/>
    <w:rsid w:val="002D59AC"/>
    <w:rsid w:val="002E4DEE"/>
    <w:rsid w:val="002E64B3"/>
    <w:rsid w:val="002F3FBE"/>
    <w:rsid w:val="002F5AF4"/>
    <w:rsid w:val="002F6CC4"/>
    <w:rsid w:val="00300726"/>
    <w:rsid w:val="003037B1"/>
    <w:rsid w:val="003049F9"/>
    <w:rsid w:val="00304ACA"/>
    <w:rsid w:val="00325500"/>
    <w:rsid w:val="00330291"/>
    <w:rsid w:val="00332ABC"/>
    <w:rsid w:val="00333F00"/>
    <w:rsid w:val="0034033D"/>
    <w:rsid w:val="00343099"/>
    <w:rsid w:val="0035138B"/>
    <w:rsid w:val="0036768C"/>
    <w:rsid w:val="0037060C"/>
    <w:rsid w:val="00373FE1"/>
    <w:rsid w:val="003751A1"/>
    <w:rsid w:val="00377106"/>
    <w:rsid w:val="00377DBB"/>
    <w:rsid w:val="00380941"/>
    <w:rsid w:val="00382DF9"/>
    <w:rsid w:val="00386441"/>
    <w:rsid w:val="003877A8"/>
    <w:rsid w:val="00395162"/>
    <w:rsid w:val="00397649"/>
    <w:rsid w:val="003A043E"/>
    <w:rsid w:val="003A082D"/>
    <w:rsid w:val="003B1CE5"/>
    <w:rsid w:val="003B36E3"/>
    <w:rsid w:val="003B6234"/>
    <w:rsid w:val="003D1E7D"/>
    <w:rsid w:val="003E0560"/>
    <w:rsid w:val="003E1A32"/>
    <w:rsid w:val="003F05CB"/>
    <w:rsid w:val="003F2255"/>
    <w:rsid w:val="003F4C24"/>
    <w:rsid w:val="003F7E01"/>
    <w:rsid w:val="00400364"/>
    <w:rsid w:val="00402BFF"/>
    <w:rsid w:val="004138AC"/>
    <w:rsid w:val="00421777"/>
    <w:rsid w:val="00423D88"/>
    <w:rsid w:val="00425C20"/>
    <w:rsid w:val="00427094"/>
    <w:rsid w:val="00430980"/>
    <w:rsid w:val="0043518C"/>
    <w:rsid w:val="004378E8"/>
    <w:rsid w:val="00437943"/>
    <w:rsid w:val="004454A8"/>
    <w:rsid w:val="00451825"/>
    <w:rsid w:val="00451E5C"/>
    <w:rsid w:val="004520C7"/>
    <w:rsid w:val="00462D27"/>
    <w:rsid w:val="00467CE6"/>
    <w:rsid w:val="00472D1A"/>
    <w:rsid w:val="004737A2"/>
    <w:rsid w:val="0047533F"/>
    <w:rsid w:val="004779A1"/>
    <w:rsid w:val="00480C1E"/>
    <w:rsid w:val="00490EAE"/>
    <w:rsid w:val="00496835"/>
    <w:rsid w:val="004A6F09"/>
    <w:rsid w:val="004B2974"/>
    <w:rsid w:val="004B3262"/>
    <w:rsid w:val="004B35AE"/>
    <w:rsid w:val="004B4E6D"/>
    <w:rsid w:val="004B60BC"/>
    <w:rsid w:val="004C52C0"/>
    <w:rsid w:val="004D2967"/>
    <w:rsid w:val="004D6464"/>
    <w:rsid w:val="004E088C"/>
    <w:rsid w:val="004E5BF7"/>
    <w:rsid w:val="004E7A4F"/>
    <w:rsid w:val="004F068E"/>
    <w:rsid w:val="004F19EC"/>
    <w:rsid w:val="004F5CD2"/>
    <w:rsid w:val="00502FB3"/>
    <w:rsid w:val="0050540A"/>
    <w:rsid w:val="00514A6F"/>
    <w:rsid w:val="0051710E"/>
    <w:rsid w:val="0053396D"/>
    <w:rsid w:val="00533E3B"/>
    <w:rsid w:val="005406FA"/>
    <w:rsid w:val="005437CF"/>
    <w:rsid w:val="00543A37"/>
    <w:rsid w:val="00546DE7"/>
    <w:rsid w:val="00555682"/>
    <w:rsid w:val="005560A9"/>
    <w:rsid w:val="0055709F"/>
    <w:rsid w:val="00567585"/>
    <w:rsid w:val="00585249"/>
    <w:rsid w:val="005875B6"/>
    <w:rsid w:val="00590241"/>
    <w:rsid w:val="00591554"/>
    <w:rsid w:val="00596604"/>
    <w:rsid w:val="005A1287"/>
    <w:rsid w:val="005A3018"/>
    <w:rsid w:val="005B1BBD"/>
    <w:rsid w:val="005B4487"/>
    <w:rsid w:val="005B5047"/>
    <w:rsid w:val="005B52E7"/>
    <w:rsid w:val="005B6EB9"/>
    <w:rsid w:val="005C09F3"/>
    <w:rsid w:val="005C0C02"/>
    <w:rsid w:val="005C1066"/>
    <w:rsid w:val="005C1B9E"/>
    <w:rsid w:val="005C451A"/>
    <w:rsid w:val="005D3A52"/>
    <w:rsid w:val="005D3E4A"/>
    <w:rsid w:val="005D4507"/>
    <w:rsid w:val="005D7C70"/>
    <w:rsid w:val="005E620B"/>
    <w:rsid w:val="0060362A"/>
    <w:rsid w:val="00605372"/>
    <w:rsid w:val="006070FD"/>
    <w:rsid w:val="00610392"/>
    <w:rsid w:val="00612BC0"/>
    <w:rsid w:val="00617A54"/>
    <w:rsid w:val="00617DAE"/>
    <w:rsid w:val="006209B5"/>
    <w:rsid w:val="0063186D"/>
    <w:rsid w:val="00632077"/>
    <w:rsid w:val="0063212A"/>
    <w:rsid w:val="006326BD"/>
    <w:rsid w:val="006402C3"/>
    <w:rsid w:val="00643926"/>
    <w:rsid w:val="00646AA9"/>
    <w:rsid w:val="00656A8B"/>
    <w:rsid w:val="00664D72"/>
    <w:rsid w:val="00667698"/>
    <w:rsid w:val="0067682D"/>
    <w:rsid w:val="00677A9C"/>
    <w:rsid w:val="006816D7"/>
    <w:rsid w:val="006A0245"/>
    <w:rsid w:val="006A0503"/>
    <w:rsid w:val="006A2497"/>
    <w:rsid w:val="006A2C03"/>
    <w:rsid w:val="006A3ED8"/>
    <w:rsid w:val="006A530D"/>
    <w:rsid w:val="006B0A2A"/>
    <w:rsid w:val="006B279D"/>
    <w:rsid w:val="006B5764"/>
    <w:rsid w:val="006C2223"/>
    <w:rsid w:val="006C4B3F"/>
    <w:rsid w:val="006D4594"/>
    <w:rsid w:val="006D4841"/>
    <w:rsid w:val="006E2969"/>
    <w:rsid w:val="006F1EA0"/>
    <w:rsid w:val="006F4C01"/>
    <w:rsid w:val="006F71BE"/>
    <w:rsid w:val="00701F61"/>
    <w:rsid w:val="00703393"/>
    <w:rsid w:val="00706DC3"/>
    <w:rsid w:val="00707BAA"/>
    <w:rsid w:val="00713202"/>
    <w:rsid w:val="00714781"/>
    <w:rsid w:val="0072156C"/>
    <w:rsid w:val="00721614"/>
    <w:rsid w:val="00721D3B"/>
    <w:rsid w:val="00722EFD"/>
    <w:rsid w:val="00723A7D"/>
    <w:rsid w:val="00727E5D"/>
    <w:rsid w:val="00733144"/>
    <w:rsid w:val="00734FE8"/>
    <w:rsid w:val="00735D6D"/>
    <w:rsid w:val="007368C7"/>
    <w:rsid w:val="00737201"/>
    <w:rsid w:val="0074609A"/>
    <w:rsid w:val="00747FD7"/>
    <w:rsid w:val="007676BD"/>
    <w:rsid w:val="00781C5C"/>
    <w:rsid w:val="00785793"/>
    <w:rsid w:val="00785FFE"/>
    <w:rsid w:val="00793B37"/>
    <w:rsid w:val="00794E1D"/>
    <w:rsid w:val="00795FC0"/>
    <w:rsid w:val="007A7A77"/>
    <w:rsid w:val="007A7DED"/>
    <w:rsid w:val="007B1527"/>
    <w:rsid w:val="007B1EF6"/>
    <w:rsid w:val="007B3E5B"/>
    <w:rsid w:val="007B5DCD"/>
    <w:rsid w:val="007C018D"/>
    <w:rsid w:val="007C023A"/>
    <w:rsid w:val="007D2223"/>
    <w:rsid w:val="007D43ED"/>
    <w:rsid w:val="007D59B1"/>
    <w:rsid w:val="007D682C"/>
    <w:rsid w:val="007D77E5"/>
    <w:rsid w:val="008058F1"/>
    <w:rsid w:val="00807EE7"/>
    <w:rsid w:val="0081005F"/>
    <w:rsid w:val="00810B8E"/>
    <w:rsid w:val="00813C71"/>
    <w:rsid w:val="008200C7"/>
    <w:rsid w:val="008213CF"/>
    <w:rsid w:val="008302C7"/>
    <w:rsid w:val="00836B82"/>
    <w:rsid w:val="00841080"/>
    <w:rsid w:val="00842463"/>
    <w:rsid w:val="00842635"/>
    <w:rsid w:val="00845DA9"/>
    <w:rsid w:val="00846C7C"/>
    <w:rsid w:val="0085090B"/>
    <w:rsid w:val="00851B82"/>
    <w:rsid w:val="008602B4"/>
    <w:rsid w:val="0087508A"/>
    <w:rsid w:val="00875ED9"/>
    <w:rsid w:val="00876902"/>
    <w:rsid w:val="008818E8"/>
    <w:rsid w:val="008A1FD3"/>
    <w:rsid w:val="008A27B7"/>
    <w:rsid w:val="008A2E6C"/>
    <w:rsid w:val="008A3087"/>
    <w:rsid w:val="008A3F09"/>
    <w:rsid w:val="008A7758"/>
    <w:rsid w:val="008D2FFE"/>
    <w:rsid w:val="008D3FF5"/>
    <w:rsid w:val="008D632A"/>
    <w:rsid w:val="008E3C79"/>
    <w:rsid w:val="008E6C04"/>
    <w:rsid w:val="008F1772"/>
    <w:rsid w:val="008F7700"/>
    <w:rsid w:val="00900B37"/>
    <w:rsid w:val="0090179E"/>
    <w:rsid w:val="009020D2"/>
    <w:rsid w:val="00905CEE"/>
    <w:rsid w:val="009101EF"/>
    <w:rsid w:val="00921FC8"/>
    <w:rsid w:val="0092396D"/>
    <w:rsid w:val="0092541D"/>
    <w:rsid w:val="009271FA"/>
    <w:rsid w:val="00931E6D"/>
    <w:rsid w:val="00954337"/>
    <w:rsid w:val="009566E1"/>
    <w:rsid w:val="00960AC6"/>
    <w:rsid w:val="00961D26"/>
    <w:rsid w:val="00966E7F"/>
    <w:rsid w:val="00967375"/>
    <w:rsid w:val="009703DC"/>
    <w:rsid w:val="009762C6"/>
    <w:rsid w:val="00987D57"/>
    <w:rsid w:val="00992232"/>
    <w:rsid w:val="00996ACE"/>
    <w:rsid w:val="009A47AE"/>
    <w:rsid w:val="009B7712"/>
    <w:rsid w:val="009C0286"/>
    <w:rsid w:val="009C477F"/>
    <w:rsid w:val="009C6B54"/>
    <w:rsid w:val="009C78F4"/>
    <w:rsid w:val="009D1500"/>
    <w:rsid w:val="009D16B2"/>
    <w:rsid w:val="009D435B"/>
    <w:rsid w:val="009D6320"/>
    <w:rsid w:val="009D7C42"/>
    <w:rsid w:val="009D7EA3"/>
    <w:rsid w:val="009E1978"/>
    <w:rsid w:val="009E258C"/>
    <w:rsid w:val="009E7371"/>
    <w:rsid w:val="009F5C13"/>
    <w:rsid w:val="009F608D"/>
    <w:rsid w:val="009F6C4C"/>
    <w:rsid w:val="00A0043B"/>
    <w:rsid w:val="00A05FE2"/>
    <w:rsid w:val="00A102C6"/>
    <w:rsid w:val="00A14BC4"/>
    <w:rsid w:val="00A164F8"/>
    <w:rsid w:val="00A168B9"/>
    <w:rsid w:val="00A30704"/>
    <w:rsid w:val="00A31FA0"/>
    <w:rsid w:val="00A32BD6"/>
    <w:rsid w:val="00A33FA8"/>
    <w:rsid w:val="00A43027"/>
    <w:rsid w:val="00A4670E"/>
    <w:rsid w:val="00A602E6"/>
    <w:rsid w:val="00A652D8"/>
    <w:rsid w:val="00A73879"/>
    <w:rsid w:val="00A7610C"/>
    <w:rsid w:val="00A9264D"/>
    <w:rsid w:val="00AA1C40"/>
    <w:rsid w:val="00AA6E05"/>
    <w:rsid w:val="00AB02FE"/>
    <w:rsid w:val="00AB27BF"/>
    <w:rsid w:val="00AB2AB6"/>
    <w:rsid w:val="00AB3EAB"/>
    <w:rsid w:val="00AB488B"/>
    <w:rsid w:val="00AC6114"/>
    <w:rsid w:val="00AD166C"/>
    <w:rsid w:val="00AD3000"/>
    <w:rsid w:val="00AE4C18"/>
    <w:rsid w:val="00AF0C7E"/>
    <w:rsid w:val="00AF13EB"/>
    <w:rsid w:val="00AF62B2"/>
    <w:rsid w:val="00AF6EE1"/>
    <w:rsid w:val="00B01744"/>
    <w:rsid w:val="00B03CF6"/>
    <w:rsid w:val="00B12613"/>
    <w:rsid w:val="00B12C28"/>
    <w:rsid w:val="00B13834"/>
    <w:rsid w:val="00B21342"/>
    <w:rsid w:val="00B36138"/>
    <w:rsid w:val="00B51BAB"/>
    <w:rsid w:val="00B51D84"/>
    <w:rsid w:val="00B531B6"/>
    <w:rsid w:val="00B5351F"/>
    <w:rsid w:val="00B61778"/>
    <w:rsid w:val="00B62F2C"/>
    <w:rsid w:val="00B65BD4"/>
    <w:rsid w:val="00B673AF"/>
    <w:rsid w:val="00B74725"/>
    <w:rsid w:val="00B74780"/>
    <w:rsid w:val="00B80564"/>
    <w:rsid w:val="00B828A7"/>
    <w:rsid w:val="00B83344"/>
    <w:rsid w:val="00B90BCD"/>
    <w:rsid w:val="00BA02BD"/>
    <w:rsid w:val="00BB5985"/>
    <w:rsid w:val="00BB7071"/>
    <w:rsid w:val="00BC295A"/>
    <w:rsid w:val="00BC37DB"/>
    <w:rsid w:val="00BD1EDB"/>
    <w:rsid w:val="00BD274E"/>
    <w:rsid w:val="00BD527A"/>
    <w:rsid w:val="00BD7791"/>
    <w:rsid w:val="00BE1D46"/>
    <w:rsid w:val="00BE2A92"/>
    <w:rsid w:val="00BE3515"/>
    <w:rsid w:val="00BE51C2"/>
    <w:rsid w:val="00BF1C3B"/>
    <w:rsid w:val="00BF4F4F"/>
    <w:rsid w:val="00C00F39"/>
    <w:rsid w:val="00C217F5"/>
    <w:rsid w:val="00C244F5"/>
    <w:rsid w:val="00C31CDE"/>
    <w:rsid w:val="00C328EF"/>
    <w:rsid w:val="00C415D0"/>
    <w:rsid w:val="00C43677"/>
    <w:rsid w:val="00C4376F"/>
    <w:rsid w:val="00C43C4B"/>
    <w:rsid w:val="00C52192"/>
    <w:rsid w:val="00C53345"/>
    <w:rsid w:val="00C5637E"/>
    <w:rsid w:val="00C635E9"/>
    <w:rsid w:val="00C648D4"/>
    <w:rsid w:val="00C70530"/>
    <w:rsid w:val="00C73A5F"/>
    <w:rsid w:val="00C81CA0"/>
    <w:rsid w:val="00C84964"/>
    <w:rsid w:val="00C84AE1"/>
    <w:rsid w:val="00C94723"/>
    <w:rsid w:val="00CA2DB6"/>
    <w:rsid w:val="00CA378B"/>
    <w:rsid w:val="00CA4446"/>
    <w:rsid w:val="00CA445A"/>
    <w:rsid w:val="00CA51F0"/>
    <w:rsid w:val="00CA7449"/>
    <w:rsid w:val="00CB2A71"/>
    <w:rsid w:val="00CB4B22"/>
    <w:rsid w:val="00CB78DC"/>
    <w:rsid w:val="00CC4333"/>
    <w:rsid w:val="00CC5910"/>
    <w:rsid w:val="00CD5319"/>
    <w:rsid w:val="00CD6A76"/>
    <w:rsid w:val="00CE795D"/>
    <w:rsid w:val="00CF0177"/>
    <w:rsid w:val="00D05427"/>
    <w:rsid w:val="00D05BF3"/>
    <w:rsid w:val="00D07908"/>
    <w:rsid w:val="00D1666C"/>
    <w:rsid w:val="00D17FC3"/>
    <w:rsid w:val="00D216B4"/>
    <w:rsid w:val="00D26ADE"/>
    <w:rsid w:val="00D32940"/>
    <w:rsid w:val="00D40051"/>
    <w:rsid w:val="00D4418F"/>
    <w:rsid w:val="00D51937"/>
    <w:rsid w:val="00D51E39"/>
    <w:rsid w:val="00D533FC"/>
    <w:rsid w:val="00D53F22"/>
    <w:rsid w:val="00D62E4F"/>
    <w:rsid w:val="00D75756"/>
    <w:rsid w:val="00D816E6"/>
    <w:rsid w:val="00D83A94"/>
    <w:rsid w:val="00D84B37"/>
    <w:rsid w:val="00D87987"/>
    <w:rsid w:val="00D90499"/>
    <w:rsid w:val="00D97727"/>
    <w:rsid w:val="00DA39EC"/>
    <w:rsid w:val="00DC028F"/>
    <w:rsid w:val="00DD4E2F"/>
    <w:rsid w:val="00DD74FF"/>
    <w:rsid w:val="00DF224B"/>
    <w:rsid w:val="00DF6EC5"/>
    <w:rsid w:val="00DF7586"/>
    <w:rsid w:val="00E00DE1"/>
    <w:rsid w:val="00E04287"/>
    <w:rsid w:val="00E05941"/>
    <w:rsid w:val="00E107B5"/>
    <w:rsid w:val="00E11CB2"/>
    <w:rsid w:val="00E12F63"/>
    <w:rsid w:val="00E16B93"/>
    <w:rsid w:val="00E2439B"/>
    <w:rsid w:val="00E2721A"/>
    <w:rsid w:val="00E30DB5"/>
    <w:rsid w:val="00E32390"/>
    <w:rsid w:val="00E3285D"/>
    <w:rsid w:val="00E33DEE"/>
    <w:rsid w:val="00E36F82"/>
    <w:rsid w:val="00E37A75"/>
    <w:rsid w:val="00E40CD1"/>
    <w:rsid w:val="00E42AC2"/>
    <w:rsid w:val="00E42F40"/>
    <w:rsid w:val="00E517C7"/>
    <w:rsid w:val="00E565B8"/>
    <w:rsid w:val="00E566B2"/>
    <w:rsid w:val="00E662EA"/>
    <w:rsid w:val="00E6704E"/>
    <w:rsid w:val="00E67720"/>
    <w:rsid w:val="00E70507"/>
    <w:rsid w:val="00E72618"/>
    <w:rsid w:val="00E77A2F"/>
    <w:rsid w:val="00E77EE6"/>
    <w:rsid w:val="00E8231D"/>
    <w:rsid w:val="00E833CA"/>
    <w:rsid w:val="00E9179A"/>
    <w:rsid w:val="00E935C8"/>
    <w:rsid w:val="00EB1237"/>
    <w:rsid w:val="00EB2E21"/>
    <w:rsid w:val="00EB7A24"/>
    <w:rsid w:val="00EC46DA"/>
    <w:rsid w:val="00EC5E3D"/>
    <w:rsid w:val="00EC7ECB"/>
    <w:rsid w:val="00EE10E7"/>
    <w:rsid w:val="00EE1B75"/>
    <w:rsid w:val="00EE4607"/>
    <w:rsid w:val="00EE4D58"/>
    <w:rsid w:val="00EF2C9F"/>
    <w:rsid w:val="00F00CF1"/>
    <w:rsid w:val="00F0401B"/>
    <w:rsid w:val="00F048DC"/>
    <w:rsid w:val="00F04A6A"/>
    <w:rsid w:val="00F138E9"/>
    <w:rsid w:val="00F14600"/>
    <w:rsid w:val="00F254BB"/>
    <w:rsid w:val="00F263FB"/>
    <w:rsid w:val="00F37638"/>
    <w:rsid w:val="00F42136"/>
    <w:rsid w:val="00F47C2F"/>
    <w:rsid w:val="00F64AEE"/>
    <w:rsid w:val="00F66DD0"/>
    <w:rsid w:val="00F722B8"/>
    <w:rsid w:val="00F74D22"/>
    <w:rsid w:val="00F74EBF"/>
    <w:rsid w:val="00F90004"/>
    <w:rsid w:val="00F912C2"/>
    <w:rsid w:val="00FA2F73"/>
    <w:rsid w:val="00FA3094"/>
    <w:rsid w:val="00FA4695"/>
    <w:rsid w:val="00FA6D60"/>
    <w:rsid w:val="00FB1B4A"/>
    <w:rsid w:val="00FB6708"/>
    <w:rsid w:val="00FC2DDD"/>
    <w:rsid w:val="00FC3DDA"/>
    <w:rsid w:val="00FC653B"/>
    <w:rsid w:val="00FE03FC"/>
    <w:rsid w:val="00FE2689"/>
    <w:rsid w:val="00FE2A57"/>
    <w:rsid w:val="00FE4709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C3F4E"/>
  <w15:docId w15:val="{A49B6654-F8BA-4710-B4DA-7DC449D7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96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4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"/>
    <w:basedOn w:val="Normalny"/>
    <w:link w:val="AkapitzlistZnak"/>
    <w:uiPriority w:val="34"/>
    <w:qFormat/>
    <w:rsid w:val="00C43C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4E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D4E2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5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42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054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4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42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42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472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lb">
    <w:name w:val="a_lb"/>
    <w:basedOn w:val="Domylnaczcionkaakapitu"/>
    <w:rsid w:val="0090179E"/>
  </w:style>
  <w:style w:type="paragraph" w:styleId="Poprawka">
    <w:name w:val="Revision"/>
    <w:hidden/>
    <w:uiPriority w:val="99"/>
    <w:semiHidden/>
    <w:rsid w:val="005D3A52"/>
    <w:rPr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uiPriority w:val="99"/>
    <w:rsid w:val="000754F8"/>
    <w:pPr>
      <w:spacing w:after="0" w:line="360" w:lineRule="auto"/>
      <w:ind w:left="705" w:hanging="345"/>
      <w:jc w:val="both"/>
    </w:pPr>
    <w:rPr>
      <w:rFonts w:ascii="Times New Roman" w:eastAsia="Times New Roman" w:hAnsi="Times New Roman" w:cs="OpenSymbol"/>
      <w:bCs/>
      <w:szCs w:val="24"/>
      <w:lang w:eastAsia="ar-SA"/>
    </w:rPr>
  </w:style>
  <w:style w:type="character" w:styleId="Hipercze">
    <w:name w:val="Hyperlink"/>
    <w:uiPriority w:val="99"/>
    <w:unhideWhenUsed/>
    <w:rsid w:val="000754F8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"/>
    <w:link w:val="Akapitzlist"/>
    <w:uiPriority w:val="34"/>
    <w:qFormat/>
    <w:rsid w:val="000754F8"/>
    <w:rPr>
      <w:sz w:val="22"/>
      <w:szCs w:val="22"/>
      <w:lang w:eastAsia="en-US"/>
    </w:rPr>
  </w:style>
  <w:style w:type="paragraph" w:customStyle="1" w:styleId="Standard">
    <w:name w:val="Standard"/>
    <w:rsid w:val="00AF0C7E"/>
    <w:pPr>
      <w:widowControl w:val="0"/>
      <w:suppressAutoHyphens/>
      <w:autoSpaceDN w:val="0"/>
      <w:textAlignment w:val="baseline"/>
    </w:pPr>
    <w:rPr>
      <w:rFonts w:ascii="Times New Roman" w:eastAsia="SimSun" w:hAnsi="Times New Roman" w:cs="OpenSymbol"/>
      <w:bCs/>
      <w:kern w:val="3"/>
      <w:sz w:val="24"/>
      <w:szCs w:val="24"/>
      <w:lang w:eastAsia="ar-SA"/>
    </w:rPr>
  </w:style>
  <w:style w:type="numbering" w:customStyle="1" w:styleId="Styl19">
    <w:name w:val="Styl19"/>
    <w:uiPriority w:val="99"/>
    <w:rsid w:val="00AF0C7E"/>
    <w:pPr>
      <w:numPr>
        <w:numId w:val="2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EC46DA"/>
    <w:rPr>
      <w:rFonts w:ascii="Times New Roman" w:eastAsia="Times New Roman" w:hAnsi="Times New Roman"/>
      <w:b/>
      <w:bCs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1F6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65E84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C8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AE1"/>
    <w:rPr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C84AE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C84AE1"/>
    <w:rPr>
      <w:rFonts w:ascii="Times New Roman" w:eastAsia="Times New Roman" w:hAnsi="Times New Roman"/>
      <w:sz w:val="24"/>
    </w:rPr>
  </w:style>
  <w:style w:type="paragraph" w:styleId="Bezodstpw">
    <w:name w:val="No Spacing"/>
    <w:uiPriority w:val="1"/>
    <w:qFormat/>
    <w:rsid w:val="00A33FA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link w:val="Teksttreci0"/>
    <w:rsid w:val="00E05941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5941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3D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ethke@soleckujawski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soleckujawski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.bethke@solec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t-solec-kujawski.rbip.mojregion.inf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C2A1-C120-4BFA-B7E2-9B581300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Dorota Bethke</cp:lastModifiedBy>
  <cp:revision>10</cp:revision>
  <cp:lastPrinted>2026-06-23T12:13:00Z</cp:lastPrinted>
  <dcterms:created xsi:type="dcterms:W3CDTF">2026-07-06T10:44:00Z</dcterms:created>
  <dcterms:modified xsi:type="dcterms:W3CDTF">2026-07-16T07:44:00Z</dcterms:modified>
</cp:coreProperties>
</file>