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0A" w:rsidRDefault="00DE6D40" w:rsidP="00DE6D40">
      <w:pPr>
        <w:spacing w:before="240"/>
        <w:jc w:val="center"/>
        <w:rPr>
          <w:rFonts w:ascii="Times New Roman" w:hAnsi="Times New Roman" w:cs="Times New Roman"/>
          <w:b/>
          <w:smallCaps/>
          <w:spacing w:val="22"/>
          <w:sz w:val="28"/>
          <w:szCs w:val="28"/>
        </w:rPr>
      </w:pPr>
      <w:r w:rsidRPr="00DE6D40">
        <w:rPr>
          <w:rFonts w:ascii="Times New Roman" w:hAnsi="Times New Roman" w:cs="Times New Roman"/>
          <w:b/>
          <w:smallCaps/>
          <w:spacing w:val="22"/>
          <w:sz w:val="28"/>
          <w:szCs w:val="28"/>
        </w:rPr>
        <w:t>CHARAKTERYSTYKA PRZEDSIĘWZIĘCIA</w:t>
      </w:r>
    </w:p>
    <w:p w:rsidR="00DD1CB6" w:rsidRDefault="00A74B0E" w:rsidP="008A41D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c</w:t>
      </w:r>
      <w:r w:rsidR="00443A49">
        <w:rPr>
          <w:rFonts w:ascii="Times New Roman" w:hAnsi="Times New Roman" w:cs="Times New Roman"/>
          <w:sz w:val="24"/>
          <w:szCs w:val="24"/>
        </w:rPr>
        <w:t>harakterystyka</w:t>
      </w:r>
      <w:r w:rsidR="00DD1CB6" w:rsidRPr="00DD1CB6">
        <w:rPr>
          <w:rFonts w:ascii="Times New Roman" w:hAnsi="Times New Roman" w:cs="Times New Roman"/>
          <w:sz w:val="24"/>
          <w:szCs w:val="24"/>
        </w:rPr>
        <w:t xml:space="preserve"> przedsięwzięcia </w:t>
      </w:r>
      <w:r w:rsidR="0000108C">
        <w:rPr>
          <w:rFonts w:ascii="Times New Roman" w:hAnsi="Times New Roman" w:cs="Times New Roman"/>
          <w:sz w:val="24"/>
          <w:szCs w:val="24"/>
        </w:rPr>
        <w:t>stanowi załącznik do decyzji o środowiskowych uwarunkowaniach</w:t>
      </w:r>
      <w:r w:rsidR="0000108C" w:rsidRPr="0000108C">
        <w:t xml:space="preserve"> </w:t>
      </w:r>
      <w:r w:rsidR="0000108C" w:rsidRPr="0000108C">
        <w:rPr>
          <w:rFonts w:ascii="Times New Roman" w:hAnsi="Times New Roman" w:cs="Times New Roman"/>
          <w:sz w:val="24"/>
          <w:szCs w:val="24"/>
        </w:rPr>
        <w:t>ROŚiR.6220.1.3.2023</w:t>
      </w:r>
      <w:r w:rsidR="00821E30">
        <w:rPr>
          <w:rFonts w:ascii="Times New Roman" w:hAnsi="Times New Roman" w:cs="Times New Roman"/>
          <w:sz w:val="24"/>
          <w:szCs w:val="24"/>
        </w:rPr>
        <w:t>,</w:t>
      </w:r>
      <w:r w:rsidR="0000108C">
        <w:rPr>
          <w:rFonts w:ascii="Times New Roman" w:hAnsi="Times New Roman" w:cs="Times New Roman"/>
          <w:sz w:val="24"/>
          <w:szCs w:val="24"/>
        </w:rPr>
        <w:t xml:space="preserve"> </w:t>
      </w:r>
      <w:r w:rsidR="00DD1CB6" w:rsidRPr="00DD1CB6">
        <w:rPr>
          <w:rFonts w:ascii="Times New Roman" w:hAnsi="Times New Roman" w:cs="Times New Roman"/>
          <w:sz w:val="24"/>
          <w:szCs w:val="24"/>
        </w:rPr>
        <w:t xml:space="preserve">zgodnie z art. 84 ust. 2 </w:t>
      </w:r>
      <w:r w:rsidR="008A41D6">
        <w:rPr>
          <w:rFonts w:ascii="Times New Roman" w:hAnsi="Times New Roman" w:cs="Times New Roman"/>
          <w:sz w:val="24"/>
          <w:szCs w:val="24"/>
        </w:rPr>
        <w:t>ustawy z </w:t>
      </w:r>
      <w:r w:rsidR="0000108C">
        <w:rPr>
          <w:rFonts w:ascii="Times New Roman" w:hAnsi="Times New Roman" w:cs="Times New Roman"/>
          <w:sz w:val="24"/>
          <w:szCs w:val="24"/>
        </w:rPr>
        <w:t xml:space="preserve">dnia 3 </w:t>
      </w:r>
      <w:r w:rsidR="00DD1CB6" w:rsidRPr="00DD1CB6">
        <w:rPr>
          <w:rFonts w:ascii="Times New Roman" w:hAnsi="Times New Roman" w:cs="Times New Roman"/>
          <w:sz w:val="24"/>
          <w:szCs w:val="24"/>
        </w:rPr>
        <w:t>października 2008 r. o udostępnianiu informacji o środowisku i jego oc</w:t>
      </w:r>
      <w:r w:rsidR="00F1253B">
        <w:rPr>
          <w:rFonts w:ascii="Times New Roman" w:hAnsi="Times New Roman" w:cs="Times New Roman"/>
          <w:sz w:val="24"/>
          <w:szCs w:val="24"/>
        </w:rPr>
        <w:t>hronie, udziale społeczeństwa w </w:t>
      </w:r>
      <w:r w:rsidR="00DD1CB6" w:rsidRPr="00DD1CB6">
        <w:rPr>
          <w:rFonts w:ascii="Times New Roman" w:hAnsi="Times New Roman" w:cs="Times New Roman"/>
          <w:sz w:val="24"/>
          <w:szCs w:val="24"/>
        </w:rPr>
        <w:t>ochronie środowiska oraz o ocenach oddziaływ</w:t>
      </w:r>
      <w:r w:rsidR="00551044">
        <w:rPr>
          <w:rFonts w:ascii="Times New Roman" w:hAnsi="Times New Roman" w:cs="Times New Roman"/>
          <w:sz w:val="24"/>
          <w:szCs w:val="24"/>
        </w:rPr>
        <w:t>ania na środowisko (Dz. U. 2023 </w:t>
      </w:r>
      <w:r w:rsidR="00DD1CB6" w:rsidRPr="00DD1CB6">
        <w:rPr>
          <w:rFonts w:ascii="Times New Roman" w:hAnsi="Times New Roman" w:cs="Times New Roman"/>
          <w:sz w:val="24"/>
          <w:szCs w:val="24"/>
        </w:rPr>
        <w:t xml:space="preserve">r. poz. 1094 z </w:t>
      </w:r>
      <w:proofErr w:type="spellStart"/>
      <w:r w:rsidR="00DD1CB6" w:rsidRPr="00DD1C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D1CB6" w:rsidRPr="00DD1CB6">
        <w:rPr>
          <w:rFonts w:ascii="Times New Roman" w:hAnsi="Times New Roman" w:cs="Times New Roman"/>
          <w:sz w:val="24"/>
          <w:szCs w:val="24"/>
        </w:rPr>
        <w:t>. zm.)</w:t>
      </w:r>
      <w:r w:rsidR="00D83D0F">
        <w:rPr>
          <w:rFonts w:ascii="Times New Roman" w:hAnsi="Times New Roman" w:cs="Times New Roman"/>
          <w:sz w:val="24"/>
          <w:szCs w:val="24"/>
        </w:rPr>
        <w:t>.</w:t>
      </w:r>
    </w:p>
    <w:p w:rsidR="00F668C6" w:rsidRDefault="00D83D0F" w:rsidP="008136D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</w:t>
      </w:r>
      <w:r w:rsidRPr="00D83D0F">
        <w:rPr>
          <w:rFonts w:ascii="Times New Roman" w:hAnsi="Times New Roman" w:cs="Times New Roman"/>
          <w:sz w:val="24"/>
          <w:szCs w:val="24"/>
        </w:rPr>
        <w:t>rzedsięwzięci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83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 będzie w obrębie istniejącej instalacji do odzysku rozpuszczalników palnych i niepalnych, </w:t>
      </w:r>
      <w:r w:rsidRPr="00D83D0F">
        <w:rPr>
          <w:rFonts w:ascii="Times New Roman" w:hAnsi="Times New Roman" w:cs="Times New Roman"/>
          <w:sz w:val="24"/>
          <w:szCs w:val="24"/>
        </w:rPr>
        <w:t>zlokalizowanej na terenie zakładu</w:t>
      </w:r>
      <w:r w:rsidR="004B29B9">
        <w:rPr>
          <w:rFonts w:ascii="Times New Roman" w:hAnsi="Times New Roman" w:cs="Times New Roman"/>
          <w:sz w:val="24"/>
          <w:szCs w:val="24"/>
        </w:rPr>
        <w:t xml:space="preserve"> przy ul. </w:t>
      </w:r>
      <w:r w:rsidR="004B29B9" w:rsidRPr="004B29B9">
        <w:rPr>
          <w:rFonts w:ascii="Times New Roman" w:hAnsi="Times New Roman" w:cs="Times New Roman"/>
          <w:sz w:val="24"/>
          <w:szCs w:val="24"/>
        </w:rPr>
        <w:t>Garbary 5D w Solcu Kujawskim</w:t>
      </w:r>
      <w:r w:rsidR="004B29B9">
        <w:rPr>
          <w:rFonts w:ascii="Times New Roman" w:hAnsi="Times New Roman" w:cs="Times New Roman"/>
          <w:sz w:val="24"/>
          <w:szCs w:val="24"/>
        </w:rPr>
        <w:t xml:space="preserve"> należącym do Alpinus Chemia Sp. z o. o.</w:t>
      </w:r>
      <w:r w:rsidR="004B29B9" w:rsidRPr="004B29B9">
        <w:t xml:space="preserve"> </w:t>
      </w:r>
      <w:r w:rsidR="004B29B9" w:rsidRPr="004B29B9">
        <w:rPr>
          <w:rFonts w:ascii="Times New Roman" w:hAnsi="Times New Roman" w:cs="Times New Roman"/>
          <w:sz w:val="24"/>
          <w:szCs w:val="24"/>
        </w:rPr>
        <w:t>Teren zakładu znajduje się na działce nr 2886 w obrębie M. Solec Kujawski, powiat bydgoski, województwo kujawsko-pomorskie</w:t>
      </w:r>
      <w:r w:rsidR="00F668C6">
        <w:rPr>
          <w:rFonts w:ascii="Times New Roman" w:hAnsi="Times New Roman" w:cs="Times New Roman"/>
          <w:sz w:val="24"/>
          <w:szCs w:val="24"/>
        </w:rPr>
        <w:t>.</w:t>
      </w:r>
      <w:r w:rsidR="008136D4" w:rsidRPr="008136D4">
        <w:t xml:space="preserve"> </w:t>
      </w:r>
      <w:r w:rsidR="008136D4" w:rsidRPr="008136D4">
        <w:rPr>
          <w:rFonts w:ascii="Times New Roman" w:hAnsi="Times New Roman" w:cs="Times New Roman"/>
          <w:sz w:val="24"/>
          <w:szCs w:val="24"/>
        </w:rPr>
        <w:t>Współrzędne punktu</w:t>
      </w:r>
      <w:r w:rsidR="008136D4">
        <w:rPr>
          <w:rFonts w:ascii="Times New Roman" w:hAnsi="Times New Roman" w:cs="Times New Roman"/>
          <w:sz w:val="24"/>
          <w:szCs w:val="24"/>
        </w:rPr>
        <w:t xml:space="preserve"> </w:t>
      </w:r>
      <w:r w:rsidR="00BF56C8">
        <w:rPr>
          <w:rFonts w:ascii="Times New Roman" w:hAnsi="Times New Roman" w:cs="Times New Roman"/>
          <w:sz w:val="24"/>
          <w:szCs w:val="24"/>
        </w:rPr>
        <w:t xml:space="preserve">znajdującego się </w:t>
      </w:r>
      <w:r w:rsidR="008136D4">
        <w:rPr>
          <w:rFonts w:ascii="Times New Roman" w:hAnsi="Times New Roman" w:cs="Times New Roman"/>
          <w:sz w:val="24"/>
          <w:szCs w:val="24"/>
        </w:rPr>
        <w:t xml:space="preserve">w obrębie przedmiotowej działki </w:t>
      </w:r>
      <w:r w:rsidR="00DD55DB">
        <w:rPr>
          <w:rFonts w:ascii="Times New Roman" w:hAnsi="Times New Roman" w:cs="Times New Roman"/>
          <w:sz w:val="24"/>
          <w:szCs w:val="24"/>
        </w:rPr>
        <w:t>w układzie W</w:t>
      </w:r>
      <w:r w:rsidR="000A3B5D">
        <w:rPr>
          <w:rFonts w:ascii="Times New Roman" w:hAnsi="Times New Roman" w:cs="Times New Roman"/>
          <w:sz w:val="24"/>
          <w:szCs w:val="24"/>
        </w:rPr>
        <w:t>GS</w:t>
      </w:r>
      <w:r w:rsidR="00DD55DB">
        <w:rPr>
          <w:rFonts w:ascii="Times New Roman" w:hAnsi="Times New Roman" w:cs="Times New Roman"/>
          <w:sz w:val="24"/>
          <w:szCs w:val="24"/>
        </w:rPr>
        <w:t xml:space="preserve"> 84 </w:t>
      </w:r>
      <w:r w:rsidR="008136D4">
        <w:rPr>
          <w:rFonts w:ascii="Times New Roman" w:hAnsi="Times New Roman" w:cs="Times New Roman"/>
          <w:sz w:val="24"/>
          <w:szCs w:val="24"/>
        </w:rPr>
        <w:t>to</w:t>
      </w:r>
      <w:r w:rsidR="008136D4" w:rsidRPr="008136D4">
        <w:rPr>
          <w:rFonts w:ascii="Times New Roman" w:hAnsi="Times New Roman" w:cs="Times New Roman"/>
          <w:sz w:val="24"/>
          <w:szCs w:val="24"/>
        </w:rPr>
        <w:t>: 53°04'35.0"N 18°14'00.6"E</w:t>
      </w:r>
      <w:r w:rsidR="008136D4">
        <w:rPr>
          <w:rFonts w:ascii="Times New Roman" w:hAnsi="Times New Roman" w:cs="Times New Roman"/>
          <w:sz w:val="24"/>
          <w:szCs w:val="24"/>
        </w:rPr>
        <w:t>.</w:t>
      </w:r>
    </w:p>
    <w:p w:rsidR="00AF0CAA" w:rsidRDefault="00AF0CAA" w:rsidP="008136D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AF0CAA">
        <w:rPr>
          <w:rFonts w:ascii="Times New Roman" w:hAnsi="Times New Roman" w:cs="Times New Roman"/>
          <w:sz w:val="24"/>
          <w:szCs w:val="24"/>
        </w:rPr>
        <w:t>działki</w:t>
      </w:r>
      <w:r>
        <w:rPr>
          <w:rFonts w:ascii="Times New Roman" w:hAnsi="Times New Roman" w:cs="Times New Roman"/>
          <w:sz w:val="24"/>
          <w:szCs w:val="24"/>
        </w:rPr>
        <w:t xml:space="preserve"> nr 2886 oraz dla działek znajdujących się </w:t>
      </w:r>
      <w:r w:rsidRPr="00AF0CAA">
        <w:rPr>
          <w:rFonts w:ascii="Times New Roman" w:hAnsi="Times New Roman" w:cs="Times New Roman"/>
          <w:sz w:val="24"/>
          <w:szCs w:val="24"/>
        </w:rPr>
        <w:t xml:space="preserve">dookoła </w:t>
      </w:r>
      <w:r>
        <w:rPr>
          <w:rFonts w:ascii="Times New Roman" w:hAnsi="Times New Roman" w:cs="Times New Roman"/>
          <w:sz w:val="24"/>
          <w:szCs w:val="24"/>
        </w:rPr>
        <w:t>niej</w:t>
      </w:r>
      <w:r w:rsidRPr="00AF0CAA">
        <w:rPr>
          <w:rFonts w:ascii="Times New Roman" w:hAnsi="Times New Roman" w:cs="Times New Roman"/>
          <w:sz w:val="24"/>
          <w:szCs w:val="24"/>
        </w:rPr>
        <w:t>, nie ma sporządzonego miejscowego planu za</w:t>
      </w:r>
      <w:r>
        <w:rPr>
          <w:rFonts w:ascii="Times New Roman" w:hAnsi="Times New Roman" w:cs="Times New Roman"/>
          <w:sz w:val="24"/>
          <w:szCs w:val="24"/>
        </w:rPr>
        <w:t>gospodarowania terenu. Według</w:t>
      </w:r>
      <w:r w:rsidRPr="00AF0CAA">
        <w:rPr>
          <w:rFonts w:ascii="Times New Roman" w:hAnsi="Times New Roman" w:cs="Times New Roman"/>
          <w:sz w:val="24"/>
          <w:szCs w:val="24"/>
        </w:rPr>
        <w:t xml:space="preserve"> obecnie obowiązując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F0CAA">
        <w:rPr>
          <w:rFonts w:ascii="Times New Roman" w:hAnsi="Times New Roman" w:cs="Times New Roman"/>
          <w:sz w:val="24"/>
          <w:szCs w:val="24"/>
        </w:rPr>
        <w:t xml:space="preserve"> Studium uwarunkowań i kierunków zagospodarowania przestrzenn</w:t>
      </w:r>
      <w:r>
        <w:rPr>
          <w:rFonts w:ascii="Times New Roman" w:hAnsi="Times New Roman" w:cs="Times New Roman"/>
          <w:sz w:val="24"/>
          <w:szCs w:val="24"/>
        </w:rPr>
        <w:t>ego Gminy Solec Kujawski, teren</w:t>
      </w:r>
      <w:r w:rsidRPr="00AF0CAA">
        <w:rPr>
          <w:rFonts w:ascii="Times New Roman" w:hAnsi="Times New Roman" w:cs="Times New Roman"/>
          <w:sz w:val="24"/>
          <w:szCs w:val="24"/>
        </w:rPr>
        <w:t xml:space="preserve"> pod inwestycję oraz działki dokoła nich znajdują się w Strefie 1 Obszar 1.1. – śródmiejski.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AA">
        <w:rPr>
          <w:rFonts w:ascii="Times New Roman" w:hAnsi="Times New Roman" w:cs="Times New Roman"/>
          <w:sz w:val="24"/>
          <w:szCs w:val="24"/>
        </w:rPr>
        <w:t>Dla części tego obszaru według opracowanego „Studium uwarunkowań i kierunków zagospodarowania przestrzennego Gminy Solec Kujawski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938F5">
        <w:rPr>
          <w:rFonts w:ascii="Times New Roman" w:hAnsi="Times New Roman" w:cs="Times New Roman"/>
          <w:sz w:val="24"/>
          <w:szCs w:val="24"/>
        </w:rPr>
        <w:t>, ustalono</w:t>
      </w:r>
      <w:r w:rsidRPr="00AF0CAA">
        <w:rPr>
          <w:rFonts w:ascii="Times New Roman" w:hAnsi="Times New Roman" w:cs="Times New Roman"/>
          <w:sz w:val="24"/>
          <w:szCs w:val="24"/>
        </w:rPr>
        <w:t xml:space="preserve"> rozwój śródmiejskiej struk</w:t>
      </w:r>
      <w:r w:rsidR="00312CE8">
        <w:rPr>
          <w:rFonts w:ascii="Times New Roman" w:hAnsi="Times New Roman" w:cs="Times New Roman"/>
          <w:sz w:val="24"/>
          <w:szCs w:val="24"/>
        </w:rPr>
        <w:t>t</w:t>
      </w:r>
      <w:r w:rsidR="002156D3">
        <w:rPr>
          <w:rFonts w:ascii="Times New Roman" w:hAnsi="Times New Roman" w:cs="Times New Roman"/>
          <w:sz w:val="24"/>
          <w:szCs w:val="24"/>
        </w:rPr>
        <w:t>ury funkcjonalno-przestrzennej.</w:t>
      </w:r>
    </w:p>
    <w:p w:rsidR="00E11E84" w:rsidRDefault="00262E66" w:rsidP="00E11E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="00E11E84">
        <w:rPr>
          <w:rFonts w:ascii="Times New Roman" w:hAnsi="Times New Roman" w:cs="Times New Roman"/>
          <w:sz w:val="24"/>
          <w:szCs w:val="24"/>
        </w:rPr>
        <w:t>polegać będzie na:</w:t>
      </w:r>
    </w:p>
    <w:p w:rsidR="00E11E84" w:rsidRPr="0065266D" w:rsidRDefault="00E11E84" w:rsidP="00614A78">
      <w:pPr>
        <w:pStyle w:val="Akapitzlist"/>
        <w:numPr>
          <w:ilvl w:val="0"/>
          <w:numId w:val="2"/>
        </w:numPr>
        <w:ind w:left="1423" w:hanging="357"/>
        <w:rPr>
          <w:rFonts w:ascii="Times New Roman" w:hAnsi="Times New Roman" w:cs="Times New Roman"/>
          <w:sz w:val="24"/>
          <w:szCs w:val="24"/>
        </w:rPr>
      </w:pPr>
      <w:r w:rsidRPr="0065266D">
        <w:rPr>
          <w:rFonts w:ascii="Times New Roman" w:hAnsi="Times New Roman" w:cs="Times New Roman"/>
          <w:sz w:val="24"/>
          <w:szCs w:val="24"/>
        </w:rPr>
        <w:t>demontażu modułu membranowego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1E84" w:rsidRDefault="00E11E84" w:rsidP="00E11E84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5266D">
        <w:rPr>
          <w:rFonts w:ascii="Times New Roman" w:hAnsi="Times New Roman" w:cs="Times New Roman"/>
          <w:sz w:val="24"/>
          <w:szCs w:val="24"/>
        </w:rPr>
        <w:t>zmianie sposobu użytkowania instal</w:t>
      </w:r>
      <w:r w:rsidR="002156D3">
        <w:rPr>
          <w:rFonts w:ascii="Times New Roman" w:hAnsi="Times New Roman" w:cs="Times New Roman"/>
          <w:sz w:val="24"/>
          <w:szCs w:val="24"/>
        </w:rPr>
        <w:t xml:space="preserve">acji do przetwarzania (odzysku) </w:t>
      </w:r>
      <w:r w:rsidRPr="0065266D">
        <w:rPr>
          <w:rFonts w:ascii="Times New Roman" w:hAnsi="Times New Roman" w:cs="Times New Roman"/>
          <w:sz w:val="24"/>
          <w:szCs w:val="24"/>
        </w:rPr>
        <w:t>rozpuszczalnik</w:t>
      </w:r>
      <w:r>
        <w:rPr>
          <w:rFonts w:ascii="Times New Roman" w:hAnsi="Times New Roman" w:cs="Times New Roman"/>
          <w:sz w:val="24"/>
          <w:szCs w:val="24"/>
        </w:rPr>
        <w:t xml:space="preserve">ów palnych i </w:t>
      </w:r>
      <w:r w:rsidRPr="0065266D">
        <w:rPr>
          <w:rFonts w:ascii="Times New Roman" w:hAnsi="Times New Roman" w:cs="Times New Roman"/>
          <w:sz w:val="24"/>
          <w:szCs w:val="24"/>
        </w:rPr>
        <w:t>niepalnych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1E84" w:rsidRPr="00E11E84" w:rsidRDefault="00E11E84" w:rsidP="00E11E84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11E84">
        <w:rPr>
          <w:rFonts w:ascii="Times New Roman" w:hAnsi="Times New Roman" w:cs="Times New Roman"/>
          <w:sz w:val="24"/>
          <w:szCs w:val="24"/>
        </w:rPr>
        <w:t>przebudowie i rozbudowie istniejących</w:t>
      </w:r>
      <w:r>
        <w:rPr>
          <w:rFonts w:ascii="Times New Roman" w:hAnsi="Times New Roman" w:cs="Times New Roman"/>
          <w:sz w:val="24"/>
          <w:szCs w:val="24"/>
        </w:rPr>
        <w:t xml:space="preserve"> układów wentylacyjnych.</w:t>
      </w:r>
    </w:p>
    <w:p w:rsidR="002435A6" w:rsidRDefault="002435A6" w:rsidP="00F938F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5A6">
        <w:rPr>
          <w:rFonts w:ascii="Times New Roman" w:hAnsi="Times New Roman" w:cs="Times New Roman"/>
          <w:sz w:val="24"/>
          <w:szCs w:val="24"/>
        </w:rPr>
        <w:t xml:space="preserve">Prowadzona obecnie działalność (instalacja do </w:t>
      </w:r>
      <w:r w:rsidR="00A2537E">
        <w:rPr>
          <w:rFonts w:ascii="Times New Roman" w:hAnsi="Times New Roman" w:cs="Times New Roman"/>
          <w:sz w:val="24"/>
          <w:szCs w:val="24"/>
        </w:rPr>
        <w:t>odzysku</w:t>
      </w:r>
      <w:r w:rsidR="00130B16">
        <w:rPr>
          <w:rFonts w:ascii="Times New Roman" w:hAnsi="Times New Roman" w:cs="Times New Roman"/>
          <w:sz w:val="24"/>
          <w:szCs w:val="24"/>
        </w:rPr>
        <w:t xml:space="preserve"> rozpuszczalników palnych i </w:t>
      </w:r>
      <w:r w:rsidRPr="002435A6">
        <w:rPr>
          <w:rFonts w:ascii="Times New Roman" w:hAnsi="Times New Roman" w:cs="Times New Roman"/>
          <w:sz w:val="24"/>
          <w:szCs w:val="24"/>
        </w:rPr>
        <w:t>niepalnych) zgodnie z rozporządzeniem Rady Ministrów z dnia 10 września 2019 r. w sprawie przedsięwzięć mogących znacząco oddziaływać na środowisko (Dz. U. 2019 poz.1839), zalicza się do przedsięwzięć mogących zawsze znacząco oddziaływ</w:t>
      </w:r>
      <w:r w:rsidR="00130B16">
        <w:rPr>
          <w:rFonts w:ascii="Times New Roman" w:hAnsi="Times New Roman" w:cs="Times New Roman"/>
          <w:sz w:val="24"/>
          <w:szCs w:val="24"/>
        </w:rPr>
        <w:t>ać na środowisko wymienionych § </w:t>
      </w:r>
      <w:r w:rsidRPr="002435A6">
        <w:rPr>
          <w:rFonts w:ascii="Times New Roman" w:hAnsi="Times New Roman" w:cs="Times New Roman"/>
          <w:sz w:val="24"/>
          <w:szCs w:val="24"/>
        </w:rPr>
        <w:t xml:space="preserve">2 ust. 1 pkt. 41) w/w rozporządzenia – „instalacje do przetwarzania w rozumieniu art. 3 ust. 1 pkt 21 ustawy z dnia 14 grudnia 2012 r. o odpadach (Dz. U. </w:t>
      </w:r>
      <w:r w:rsidR="00130B16">
        <w:rPr>
          <w:rFonts w:ascii="Times New Roman" w:hAnsi="Times New Roman" w:cs="Times New Roman"/>
          <w:sz w:val="24"/>
          <w:szCs w:val="24"/>
        </w:rPr>
        <w:t>z 2019 r. poz. 701, 730, 1403 i </w:t>
      </w:r>
      <w:r w:rsidRPr="002435A6">
        <w:rPr>
          <w:rFonts w:ascii="Times New Roman" w:hAnsi="Times New Roman" w:cs="Times New Roman"/>
          <w:sz w:val="24"/>
          <w:szCs w:val="24"/>
        </w:rPr>
        <w:t>1579) odpadów niebezpiecznych, w tym składowiska odpadów niebezpiecznych oraz miejsca retencji powierzchniowej odpadów niebezpiecznych”</w:t>
      </w:r>
      <w:r w:rsidR="00EA7DEE">
        <w:rPr>
          <w:rFonts w:ascii="Times New Roman" w:hAnsi="Times New Roman" w:cs="Times New Roman"/>
          <w:sz w:val="24"/>
          <w:szCs w:val="24"/>
        </w:rPr>
        <w:t xml:space="preserve"> i </w:t>
      </w:r>
      <w:r w:rsidR="00F938F5">
        <w:rPr>
          <w:rFonts w:ascii="Times New Roman" w:hAnsi="Times New Roman" w:cs="Times New Roman"/>
          <w:sz w:val="24"/>
          <w:szCs w:val="24"/>
        </w:rPr>
        <w:t xml:space="preserve">Wnioskodawca uzyskał decyzję </w:t>
      </w:r>
      <w:r w:rsidR="00EA7DEE">
        <w:rPr>
          <w:rFonts w:ascii="Times New Roman" w:hAnsi="Times New Roman" w:cs="Times New Roman"/>
          <w:sz w:val="24"/>
          <w:szCs w:val="24"/>
        </w:rPr>
        <w:t>Burmistrza Sol</w:t>
      </w:r>
      <w:r w:rsidR="00F45458">
        <w:rPr>
          <w:rFonts w:ascii="Times New Roman" w:hAnsi="Times New Roman" w:cs="Times New Roman"/>
          <w:sz w:val="24"/>
          <w:szCs w:val="24"/>
        </w:rPr>
        <w:t>ca Kujawskiego</w:t>
      </w:r>
      <w:r w:rsidR="008220A0">
        <w:rPr>
          <w:rFonts w:ascii="Times New Roman" w:hAnsi="Times New Roman" w:cs="Times New Roman"/>
          <w:sz w:val="24"/>
          <w:szCs w:val="24"/>
        </w:rPr>
        <w:t xml:space="preserve"> </w:t>
      </w:r>
      <w:r w:rsidR="00F938F5" w:rsidRPr="00F938F5">
        <w:rPr>
          <w:rFonts w:ascii="Times New Roman" w:hAnsi="Times New Roman" w:cs="Times New Roman"/>
          <w:sz w:val="24"/>
          <w:szCs w:val="24"/>
        </w:rPr>
        <w:t>środowiskowych uwarunkowania</w:t>
      </w:r>
      <w:r w:rsidR="00EA7DEE">
        <w:rPr>
          <w:rFonts w:ascii="Times New Roman" w:hAnsi="Times New Roman" w:cs="Times New Roman"/>
          <w:sz w:val="24"/>
          <w:szCs w:val="24"/>
        </w:rPr>
        <w:t xml:space="preserve">ch </w:t>
      </w:r>
      <w:r w:rsidR="00605CE0">
        <w:rPr>
          <w:rFonts w:ascii="Times New Roman" w:hAnsi="Times New Roman" w:cs="Times New Roman"/>
          <w:sz w:val="24"/>
          <w:szCs w:val="24"/>
        </w:rPr>
        <w:t>dnia 30 listopada 2020 </w:t>
      </w:r>
      <w:r w:rsidR="00F938F5" w:rsidRPr="00F938F5">
        <w:rPr>
          <w:rFonts w:ascii="Times New Roman" w:hAnsi="Times New Roman" w:cs="Times New Roman"/>
          <w:sz w:val="24"/>
          <w:szCs w:val="24"/>
        </w:rPr>
        <w:t>r., znak: ROŚiR.6220.1.5.2020.</w:t>
      </w:r>
    </w:p>
    <w:p w:rsidR="00D438B0" w:rsidRPr="00D438B0" w:rsidRDefault="00D438B0" w:rsidP="00D438B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B0">
        <w:rPr>
          <w:rFonts w:ascii="Times New Roman" w:hAnsi="Times New Roman" w:cs="Times New Roman"/>
          <w:sz w:val="24"/>
          <w:szCs w:val="24"/>
        </w:rPr>
        <w:t>Po realizacji inwestycji instalacja do przetwarzania (odzysku) rozpuszczalników palnych i niepalnych złożona będzie z:</w:t>
      </w:r>
    </w:p>
    <w:p w:rsidR="00D438B0" w:rsidRPr="00D438B0" w:rsidRDefault="00D438B0" w:rsidP="00D438B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B0">
        <w:rPr>
          <w:rFonts w:ascii="Times New Roman" w:hAnsi="Times New Roman" w:cs="Times New Roman"/>
          <w:sz w:val="24"/>
          <w:szCs w:val="24"/>
        </w:rPr>
        <w:t>-</w:t>
      </w:r>
      <w:r w:rsidRPr="00D438B0">
        <w:rPr>
          <w:rFonts w:ascii="Times New Roman" w:hAnsi="Times New Roman" w:cs="Times New Roman"/>
          <w:sz w:val="24"/>
          <w:szCs w:val="24"/>
        </w:rPr>
        <w:tab/>
        <w:t>urządzenia destylacyjnego do regeneracji (odzysku) rozpuszczalników palnych i niepalnych (destylacja wstępna, destylacja, frakcjonowanie),</w:t>
      </w:r>
    </w:p>
    <w:p w:rsidR="00312CE8" w:rsidRPr="00312CE8" w:rsidRDefault="00D438B0" w:rsidP="002156D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B0">
        <w:rPr>
          <w:rFonts w:ascii="Times New Roman" w:hAnsi="Times New Roman" w:cs="Times New Roman"/>
          <w:sz w:val="24"/>
          <w:szCs w:val="24"/>
        </w:rPr>
        <w:t>-</w:t>
      </w:r>
      <w:r w:rsidRPr="00D438B0">
        <w:rPr>
          <w:rFonts w:ascii="Times New Roman" w:hAnsi="Times New Roman" w:cs="Times New Roman"/>
          <w:sz w:val="24"/>
          <w:szCs w:val="24"/>
        </w:rPr>
        <w:tab/>
        <w:t>wyparki cienkowarstwowej do destylacji.</w:t>
      </w:r>
      <w:r w:rsidR="00312CE8" w:rsidRPr="00312CE8">
        <w:t xml:space="preserve"> 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lastRenderedPageBreak/>
        <w:t>Wydajność instalacji wyniesie maksymalnie do 300 kg/h i 1800 Mg/rok, w tym do 720 Mg/rok przetwarzanych odpadów, pozostałe 1080 Mg stanowić będą rozpuszczalniki niebędące odpadami.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 xml:space="preserve">Przetwarzaniu poddawany będzie głównie olej fuzlowy, który może wchodzić w skład rozpuszczalnika będącego odpadem, a także może być nabywany jako produkt i w takiej postaci przetwarzany. W wyniku przetwarzania oleju fuzlowego otrzymywane są głównie: alkohole izoamylowe, 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pirazyny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izobutanol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>, n-propanol i inne związki organiczne (w różnych proporcjach, co wynika z niejednakowego składu przetwarzanych olei fuzlowych).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 xml:space="preserve">Inwestor po realizacji zamierzenia, planuje uzyskać rocznie do 1100 Mg/rok oczyszczonych rozpuszczalników oraz 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biopłynów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 xml:space="preserve"> (tak, jak obecnie).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Alpinus Chemia Sp. z o. o. posiada pozwolenie na wytwarzanie odpadów oraz zezwolenie na przetwarzanie odpadów w związku z eksploatacją instalacji do przetwarzania rozpuszczalników palnych i niepalnych wydane przez Marszałka Województwa Kujawsko- Pomorskiego z dnia 11 sierpnia 2017</w:t>
      </w:r>
      <w:r w:rsidR="00605CE0">
        <w:rPr>
          <w:rFonts w:ascii="Times New Roman" w:hAnsi="Times New Roman" w:cs="Times New Roman"/>
          <w:sz w:val="24"/>
          <w:szCs w:val="24"/>
        </w:rPr>
        <w:t> </w:t>
      </w:r>
      <w:r w:rsidRPr="008220A0">
        <w:rPr>
          <w:rFonts w:ascii="Times New Roman" w:hAnsi="Times New Roman" w:cs="Times New Roman"/>
          <w:sz w:val="24"/>
          <w:szCs w:val="24"/>
        </w:rPr>
        <w:t xml:space="preserve">r., znak: ŚG-I-G.7243.2.2017. Głównymi składnikami odpadów przewidzianych do przetwarzania będą: glikole (etylowy, propylenowy), octan etylu, alkohol etylowy i metylowy, alkohol izopropylowy (IPA), n-propanol, alkohol izoamylowy, 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izobutanol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pirazyny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 xml:space="preserve">, aceton, gliceryna, toluen i ksylen. Każdego odpadu może być przetwarzane do 240 Mg/rok. Łączna ilość przetwarzanych odpadów w roku nie przekroczy 720 Mg. Proces odzysku jaki jest prowadzony na instalacji zgodnie z ustawą o odpadach, to R2: Odzysk/regeneracja rozpuszczalników. Odzyskane rozpuszczalniki są wykorzystywane przez Alpinus Chemia Sp. z o.o. do tworzenia produktów chemicznych oraz sprzedawane odbiorcom zewnętrznym. Dostarczanie odpadów do przetwarzania prowadzone jest przy pomocy zewnętrznych firm posiadających stosowne zezwolenia (transport samochodowy). Odpady dostarczane są autocysternami, w paletopojemnikach lub beczkach. Odpady przed procesem przetwarzania magazynowane są w wydzielonej części hali (części magazynowej) w </w:t>
      </w:r>
      <w:r w:rsidR="00605CE0">
        <w:rPr>
          <w:rFonts w:ascii="Times New Roman" w:hAnsi="Times New Roman" w:cs="Times New Roman"/>
          <w:sz w:val="24"/>
          <w:szCs w:val="24"/>
        </w:rPr>
        <w:t> </w:t>
      </w:r>
      <w:r w:rsidRPr="008220A0">
        <w:rPr>
          <w:rFonts w:ascii="Times New Roman" w:hAnsi="Times New Roman" w:cs="Times New Roman"/>
          <w:sz w:val="24"/>
          <w:szCs w:val="24"/>
        </w:rPr>
        <w:t>paletopojemnikach o pojemności 1 m</w:t>
      </w:r>
      <w:r w:rsidRPr="00605C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20A0">
        <w:rPr>
          <w:rFonts w:ascii="Times New Roman" w:hAnsi="Times New Roman" w:cs="Times New Roman"/>
          <w:sz w:val="24"/>
          <w:szCs w:val="24"/>
        </w:rPr>
        <w:t xml:space="preserve"> lub beczkach o pojemności 200 l, w zależności od rodzaju odpadu oraz od jego pochodzenia).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Planowana inwestycja nie spowoduje zmiany ilości oraz rodzajów odpadów przewidzianych do przetwarzania (odzysku). Nie będzie również związana ze wzrostem wytwarzanych odpadów. Ilość wytwarzanych od</w:t>
      </w:r>
      <w:r w:rsidR="00605CE0">
        <w:rPr>
          <w:rFonts w:ascii="Times New Roman" w:hAnsi="Times New Roman" w:cs="Times New Roman"/>
          <w:sz w:val="24"/>
          <w:szCs w:val="24"/>
        </w:rPr>
        <w:t>padów będzie zgodna z decyzją o </w:t>
      </w:r>
      <w:r w:rsidRPr="008220A0">
        <w:rPr>
          <w:rFonts w:ascii="Times New Roman" w:hAnsi="Times New Roman" w:cs="Times New Roman"/>
          <w:sz w:val="24"/>
          <w:szCs w:val="24"/>
        </w:rPr>
        <w:t>środowiskowych uwarunkow</w:t>
      </w:r>
      <w:r w:rsidR="00605CE0">
        <w:rPr>
          <w:rFonts w:ascii="Times New Roman" w:hAnsi="Times New Roman" w:cs="Times New Roman"/>
          <w:sz w:val="24"/>
          <w:szCs w:val="24"/>
        </w:rPr>
        <w:t>aniach z dnia 30 listopada 2020 </w:t>
      </w:r>
      <w:r w:rsidRPr="008220A0">
        <w:rPr>
          <w:rFonts w:ascii="Times New Roman" w:hAnsi="Times New Roman" w:cs="Times New Roman"/>
          <w:sz w:val="24"/>
          <w:szCs w:val="24"/>
        </w:rPr>
        <w:t>r., znak: ROŚiR.6220.1.5.2020.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Maksymalna masa odpadów przeznaczonych do przetworzenia, które mogą być magazynowane w tym samym czasie wynosi 30 Mg. Maksymalna masa odpadów, które mogą być magazynowane w okresie roku wynosi 720 Mg, a maksymalna masa poszczególnych odpadów, które mogą być magazynowane w okresie roku wynosi 240 Mg.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Na miejsce magazynowania odpadów wyznaczo</w:t>
      </w:r>
      <w:r w:rsidR="00605CE0">
        <w:rPr>
          <w:rFonts w:ascii="Times New Roman" w:hAnsi="Times New Roman" w:cs="Times New Roman"/>
          <w:sz w:val="24"/>
          <w:szCs w:val="24"/>
        </w:rPr>
        <w:t>no i wydzielono część hali C (o </w:t>
      </w:r>
      <w:r w:rsidRPr="008220A0">
        <w:rPr>
          <w:rFonts w:ascii="Times New Roman" w:hAnsi="Times New Roman" w:cs="Times New Roman"/>
          <w:sz w:val="24"/>
          <w:szCs w:val="24"/>
        </w:rPr>
        <w:t>powierzchni 27,54 m</w:t>
      </w:r>
      <w:r w:rsidRPr="00CB35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0A0">
        <w:rPr>
          <w:rFonts w:ascii="Times New Roman" w:hAnsi="Times New Roman" w:cs="Times New Roman"/>
          <w:sz w:val="24"/>
          <w:szCs w:val="24"/>
        </w:rPr>
        <w:t xml:space="preserve">) w budynku 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magazynowo-produkcyjnym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>. Wszystkie odpady niebezpieczne, które mają postać ciekłą, mazistą lub sypką będą magazynowane w</w:t>
      </w:r>
      <w:r w:rsidR="00605CE0">
        <w:rPr>
          <w:rFonts w:ascii="Times New Roman" w:hAnsi="Times New Roman" w:cs="Times New Roman"/>
          <w:sz w:val="24"/>
          <w:szCs w:val="24"/>
        </w:rPr>
        <w:t> </w:t>
      </w:r>
      <w:r w:rsidRPr="008220A0">
        <w:rPr>
          <w:rFonts w:ascii="Times New Roman" w:hAnsi="Times New Roman" w:cs="Times New Roman"/>
          <w:sz w:val="24"/>
          <w:szCs w:val="24"/>
        </w:rPr>
        <w:t xml:space="preserve">odpowiednich do tego celu szczelnych opakowaniach lub pojemnikach, przystosowanych do właściwości chemicznych i stanu skupienia magazynowanych odpadów, odpornych na działanie substancji zawartych w odpadach oraz działanie czynników atmosferycznych. Odpady niebezpieczne w postaci ciekłej, wrażliwe na działanie temperatury będą magazynowane w szczelnych pojemnikach, zapewniając odpowiednią ilość wolnej przestrzeni w celu zapobieżenia pojawieniu się wycieków lub stałych odkształceń opakowania, będących </w:t>
      </w:r>
      <w:r w:rsidRPr="008220A0">
        <w:rPr>
          <w:rFonts w:ascii="Times New Roman" w:hAnsi="Times New Roman" w:cs="Times New Roman"/>
          <w:sz w:val="24"/>
          <w:szCs w:val="24"/>
        </w:rPr>
        <w:lastRenderedPageBreak/>
        <w:t>wynikiem rozszerzania się cieczy z powodu wysokich tem</w:t>
      </w:r>
      <w:r w:rsidR="00605CE0">
        <w:rPr>
          <w:rFonts w:ascii="Times New Roman" w:hAnsi="Times New Roman" w:cs="Times New Roman"/>
          <w:sz w:val="24"/>
          <w:szCs w:val="24"/>
        </w:rPr>
        <w:t>peratur. Zanieczyszczona woda z </w:t>
      </w:r>
      <w:r w:rsidRPr="008220A0">
        <w:rPr>
          <w:rFonts w:ascii="Times New Roman" w:hAnsi="Times New Roman" w:cs="Times New Roman"/>
          <w:sz w:val="24"/>
          <w:szCs w:val="24"/>
        </w:rPr>
        <w:t>mycia urządzeń oraz z mycia posadzek w ilości do 480 m</w:t>
      </w:r>
      <w:r w:rsidRPr="00605C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20A0">
        <w:rPr>
          <w:rFonts w:ascii="Times New Roman" w:hAnsi="Times New Roman" w:cs="Times New Roman"/>
          <w:sz w:val="24"/>
          <w:szCs w:val="24"/>
        </w:rPr>
        <w:t>/</w:t>
      </w:r>
      <w:r w:rsidR="00605CE0">
        <w:rPr>
          <w:rFonts w:ascii="Times New Roman" w:hAnsi="Times New Roman" w:cs="Times New Roman"/>
          <w:sz w:val="24"/>
          <w:szCs w:val="24"/>
        </w:rPr>
        <w:t>rok - stanowi odpad o kodzie 07 07 </w:t>
      </w:r>
      <w:r w:rsidRPr="008220A0">
        <w:rPr>
          <w:rFonts w:ascii="Times New Roman" w:hAnsi="Times New Roman" w:cs="Times New Roman"/>
          <w:sz w:val="24"/>
          <w:szCs w:val="24"/>
        </w:rPr>
        <w:t xml:space="preserve">01 * Wody 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popłuczne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 xml:space="preserve"> i ługi macierzyste. Zanieczyszczona woda powstająca po procesie przetwarzania (odzysku) rozpuszczalników w ilości do 70 m</w:t>
      </w:r>
      <w:r w:rsidRPr="00605C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20A0">
        <w:rPr>
          <w:rFonts w:ascii="Times New Roman" w:hAnsi="Times New Roman" w:cs="Times New Roman"/>
          <w:sz w:val="24"/>
          <w:szCs w:val="24"/>
        </w:rPr>
        <w:t>/</w:t>
      </w:r>
      <w:r w:rsidR="00605CE0">
        <w:rPr>
          <w:rFonts w:ascii="Times New Roman" w:hAnsi="Times New Roman" w:cs="Times New Roman"/>
          <w:sz w:val="24"/>
          <w:szCs w:val="24"/>
        </w:rPr>
        <w:t>rok - stanowi odpad o kodzie 19 </w:t>
      </w:r>
      <w:r w:rsidRPr="008220A0">
        <w:rPr>
          <w:rFonts w:ascii="Times New Roman" w:hAnsi="Times New Roman" w:cs="Times New Roman"/>
          <w:sz w:val="24"/>
          <w:szCs w:val="24"/>
        </w:rPr>
        <w:t>02 08* Ciekłe odpady palne zawierające substancje niebezpieczne lub 19 02 11* Inne odpady zawierające substancje niebezpieczne (rodzaj wytwarzanego odpadu jest uzależniony od rodzaju prowadzonego procesu i przetwarzanego odpadu).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Odpad o kodzie 07 07 01* jest zbierany w istniejącym na terenie zakładu szczelnym bezodpływowym betonowym podziemnym zbiorniku o pojemności 10 m</w:t>
      </w:r>
      <w:r w:rsidRPr="00F137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20A0">
        <w:rPr>
          <w:rFonts w:ascii="Times New Roman" w:hAnsi="Times New Roman" w:cs="Times New Roman"/>
          <w:sz w:val="24"/>
          <w:szCs w:val="24"/>
        </w:rPr>
        <w:t>. Powstające odpady o kodzie 19 02 08* Ciekłe odpady palne zawierające substancje niebezpieczne lub 19 02 11* Inne odpady zawierające substancje niebezpieczne (rodzaj wytwarzanego odpadu jest uzależniony od rodzaju prowadzonego procesu i przetwarzanego odpadu), magazynowane są wewnątrz budynku w szczelnych zbiornikach magazynow</w:t>
      </w:r>
      <w:r w:rsidR="001A078D">
        <w:rPr>
          <w:rFonts w:ascii="Times New Roman" w:hAnsi="Times New Roman" w:cs="Times New Roman"/>
          <w:sz w:val="24"/>
          <w:szCs w:val="24"/>
        </w:rPr>
        <w:t>ym o pojemności całkowitej 1000 </w:t>
      </w:r>
      <w:r w:rsidRPr="008220A0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paletopojemniki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>).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Odpady magazynowane będą zgodnie z rozporządze</w:t>
      </w:r>
      <w:r w:rsidR="001A078D">
        <w:rPr>
          <w:rFonts w:ascii="Times New Roman" w:hAnsi="Times New Roman" w:cs="Times New Roman"/>
          <w:sz w:val="24"/>
          <w:szCs w:val="24"/>
        </w:rPr>
        <w:t>niem Ministra Klimatu z dnia 11 </w:t>
      </w:r>
      <w:r w:rsidRPr="008220A0">
        <w:rPr>
          <w:rFonts w:ascii="Times New Roman" w:hAnsi="Times New Roman" w:cs="Times New Roman"/>
          <w:sz w:val="24"/>
          <w:szCs w:val="24"/>
        </w:rPr>
        <w:t>września 2020 r. w sprawie szczegółowych wymagań dl</w:t>
      </w:r>
      <w:r w:rsidR="00F122D1">
        <w:rPr>
          <w:rFonts w:ascii="Times New Roman" w:hAnsi="Times New Roman" w:cs="Times New Roman"/>
          <w:sz w:val="24"/>
          <w:szCs w:val="24"/>
        </w:rPr>
        <w:t>a magazynowania odpadów (Dz. </w:t>
      </w:r>
      <w:bookmarkStart w:id="0" w:name="_GoBack"/>
      <w:bookmarkEnd w:id="0"/>
      <w:r w:rsidR="00F122D1">
        <w:rPr>
          <w:rFonts w:ascii="Times New Roman" w:hAnsi="Times New Roman" w:cs="Times New Roman"/>
          <w:sz w:val="24"/>
          <w:szCs w:val="24"/>
        </w:rPr>
        <w:t>U. </w:t>
      </w:r>
      <w:r w:rsidRPr="008220A0">
        <w:rPr>
          <w:rFonts w:ascii="Times New Roman" w:hAnsi="Times New Roman" w:cs="Times New Roman"/>
          <w:sz w:val="24"/>
          <w:szCs w:val="24"/>
        </w:rPr>
        <w:t>z 2020 r.,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>. 1742).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Alpinus Chemia Sp. z o. o. posiada pozwolenie na wprowadzanie gazów lub pyłów do powietrza dla:</w:t>
      </w:r>
    </w:p>
    <w:p w:rsidR="001A078D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- instalacji do wytwarzania produktów poprzez mieszanie, emulgowanie lub konfekcjonowanie chemicznych półproduk</w:t>
      </w:r>
      <w:r w:rsidR="001A078D">
        <w:rPr>
          <w:rFonts w:ascii="Times New Roman" w:hAnsi="Times New Roman" w:cs="Times New Roman"/>
          <w:sz w:val="24"/>
          <w:szCs w:val="24"/>
        </w:rPr>
        <w:t>tów lub produktów podstawowych,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- instalacji do przetwarzania (odzysku) rozpuszczalników palnych i niepalnych, wydane przez Marszałka Województwa Kujawsko-Pomorskiego z dnia 29 grudnia 2017 r., znak: ŚG-I-W.7221.6.2017.</w:t>
      </w:r>
    </w:p>
    <w:p w:rsidR="008220A0" w:rsidRPr="008220A0" w:rsidRDefault="00932C4A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Instalacje</w:t>
      </w:r>
      <w:r w:rsidR="008220A0" w:rsidRPr="008220A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</w:t>
      </w:r>
      <w:r w:rsidR="008220A0" w:rsidRPr="008220A0">
        <w:rPr>
          <w:rFonts w:ascii="Times New Roman" w:hAnsi="Times New Roman" w:cs="Times New Roman"/>
          <w:sz w:val="24"/>
          <w:szCs w:val="24"/>
        </w:rPr>
        <w:t xml:space="preserve"> nie kwalifikuj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8220A0" w:rsidRPr="008220A0">
        <w:rPr>
          <w:rFonts w:ascii="Times New Roman" w:hAnsi="Times New Roman" w:cs="Times New Roman"/>
          <w:sz w:val="24"/>
          <w:szCs w:val="24"/>
        </w:rPr>
        <w:t xml:space="preserve"> się do zakładów o dużym, czy też zwiększonym ryzyku występowania awarii przemysłowej, zgodnie z rozporządze</w:t>
      </w:r>
      <w:r w:rsidR="00551044">
        <w:rPr>
          <w:rFonts w:ascii="Times New Roman" w:hAnsi="Times New Roman" w:cs="Times New Roman"/>
          <w:sz w:val="24"/>
          <w:szCs w:val="24"/>
        </w:rPr>
        <w:t>niem Ministra Rozwoju z dnia 29 </w:t>
      </w:r>
      <w:r w:rsidR="008220A0" w:rsidRPr="008220A0">
        <w:rPr>
          <w:rFonts w:ascii="Times New Roman" w:hAnsi="Times New Roman" w:cs="Times New Roman"/>
          <w:sz w:val="24"/>
          <w:szCs w:val="24"/>
        </w:rPr>
        <w:t>stycznia 2016 r. w sprawie rodzajów i ilości znajdujących się w zakładzie substancji niebezpiecznych, decydujących o zaliczeniu zakładu do zakładu o zwiększonym lub dużym ryzyku wystąpienia poważnej awarii przemysłowej (Dz. U. z 2016 r., poz. 138). Z uwagi na zastosowane technologie nie występuje ryzyko katastrofy naturalnej.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Instalacja wyposażona jest w aparaturę kontrolno-pomiarową, proces technologiczny obsługiwany jest ze sterowni. Podawanie surowca do instalacji odbywa się z pojemnika magazynowego o pojemności 1000 1. Do magazynowania oczyszczonych rozpuszczalników wykorzystywany jest zbiornik magazynujący o pojemności całkowitej 1000 1.</w:t>
      </w:r>
    </w:p>
    <w:p w:rsidR="00CD0F1D" w:rsidRDefault="00CD0F1D" w:rsidP="00CD0F1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CE8">
        <w:rPr>
          <w:rFonts w:ascii="Times New Roman" w:hAnsi="Times New Roman" w:cs="Times New Roman"/>
          <w:sz w:val="24"/>
          <w:szCs w:val="24"/>
        </w:rPr>
        <w:t xml:space="preserve">W ramach inwestycji zostaną przebudowane i rozbudowane układy wentylacyjne. </w:t>
      </w:r>
      <w:r>
        <w:rPr>
          <w:rFonts w:ascii="Times New Roman" w:hAnsi="Times New Roman" w:cs="Times New Roman"/>
          <w:sz w:val="24"/>
          <w:szCs w:val="24"/>
        </w:rPr>
        <w:t>Hala </w:t>
      </w:r>
      <w:r w:rsidRPr="00312CE8">
        <w:rPr>
          <w:rFonts w:ascii="Times New Roman" w:hAnsi="Times New Roman" w:cs="Times New Roman"/>
          <w:sz w:val="24"/>
          <w:szCs w:val="24"/>
        </w:rPr>
        <w:t>B o kubaturze 810m</w:t>
      </w:r>
      <w:r w:rsidRPr="001A07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12CE8">
        <w:rPr>
          <w:rFonts w:ascii="Times New Roman" w:hAnsi="Times New Roman" w:cs="Times New Roman"/>
          <w:sz w:val="24"/>
          <w:szCs w:val="24"/>
        </w:rPr>
        <w:t xml:space="preserve"> wyposażona będzie w wentylacje ogólną bazującą na centrali wentylacyjnej. Centrala wyposażona będzie w pompę ciepła pełniącą funkcje grzania lub chłodzenia powietrza w hali oraz filtracje powietrza poprzez wymienne filtry wbudowan</w:t>
      </w:r>
      <w:r>
        <w:rPr>
          <w:rFonts w:ascii="Times New Roman" w:hAnsi="Times New Roman" w:cs="Times New Roman"/>
          <w:sz w:val="24"/>
          <w:szCs w:val="24"/>
        </w:rPr>
        <w:t>e w </w:t>
      </w:r>
      <w:r w:rsidRPr="00312CE8">
        <w:rPr>
          <w:rFonts w:ascii="Times New Roman" w:hAnsi="Times New Roman" w:cs="Times New Roman"/>
          <w:sz w:val="24"/>
          <w:szCs w:val="24"/>
        </w:rPr>
        <w:t>centrale. Dodatkowo hala zostanie wyposażona w wentylacj</w:t>
      </w:r>
      <w:r>
        <w:rPr>
          <w:rFonts w:ascii="Times New Roman" w:hAnsi="Times New Roman" w:cs="Times New Roman"/>
          <w:sz w:val="24"/>
          <w:szCs w:val="24"/>
        </w:rPr>
        <w:t>e stanowiskową z wentylatorem o </w:t>
      </w:r>
      <w:r w:rsidRPr="00312CE8">
        <w:rPr>
          <w:rFonts w:ascii="Times New Roman" w:hAnsi="Times New Roman" w:cs="Times New Roman"/>
          <w:sz w:val="24"/>
          <w:szCs w:val="24"/>
        </w:rPr>
        <w:t>wydajności 3500m</w:t>
      </w:r>
      <w:r w:rsidRPr="001A07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12CE8">
        <w:rPr>
          <w:rFonts w:ascii="Times New Roman" w:hAnsi="Times New Roman" w:cs="Times New Roman"/>
          <w:sz w:val="24"/>
          <w:szCs w:val="24"/>
        </w:rPr>
        <w:t>/h z pionem wentylacyjnym i wyrzutnią zewnętrzną – emitor</w:t>
      </w:r>
      <w:r w:rsidR="002471AD">
        <w:rPr>
          <w:rFonts w:ascii="Times New Roman" w:hAnsi="Times New Roman" w:cs="Times New Roman"/>
          <w:sz w:val="24"/>
          <w:szCs w:val="24"/>
        </w:rPr>
        <w:t>em umieszczonym na wysokości 7m</w:t>
      </w:r>
      <w:r w:rsidRPr="00312CE8">
        <w:rPr>
          <w:rFonts w:ascii="Times New Roman" w:hAnsi="Times New Roman" w:cs="Times New Roman"/>
          <w:sz w:val="24"/>
          <w:szCs w:val="24"/>
        </w:rPr>
        <w:t>.</w:t>
      </w:r>
    </w:p>
    <w:p w:rsidR="00A423CE" w:rsidRPr="00312CE8" w:rsidRDefault="00A423CE" w:rsidP="00A423C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 xml:space="preserve">W dniu 26 czerwca 2023 r. Sejmik Województwa Kujawsko-Pomorskiego przyjął uchwałę Nr LIX/804/23 w sprawie określenia programu ochrony powietrza w zakresie pyłu </w:t>
      </w:r>
      <w:r w:rsidRPr="008220A0">
        <w:rPr>
          <w:rFonts w:ascii="Times New Roman" w:hAnsi="Times New Roman" w:cs="Times New Roman"/>
          <w:sz w:val="24"/>
          <w:szCs w:val="24"/>
        </w:rPr>
        <w:lastRenderedPageBreak/>
        <w:t xml:space="preserve">zawieszonego PM10, PM2,5 oraz 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>(a)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pirenu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 xml:space="preserve"> dla strefy kujawsko-pomorskiej - aktualizacja. Planowana inwestycja nie jest źródłem emisji ww. substancji.</w:t>
      </w:r>
    </w:p>
    <w:p w:rsidR="00A423CE" w:rsidRPr="00312CE8" w:rsidRDefault="00A423CE" w:rsidP="00CD0F1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Wszelkie potrzeby sanitarne ekip prowadzących prace budowlano-montażowe będą zabezpieczane przy pomocy istniejących na terenie zakładu sanitariatów. Ścieki będą odprowadzane do kanalizacji należącej do Zakładu Gospodarki Komunalnej Sp. z o. o. w Solcu Kujawskim.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Na etapie eksploatacji woda, tak jak obecnie, pobrana zostanie z sieci wodociągowej. Planowana inwestycja nie będzie związana ze wzrostem zatrudnienia. Zapotrzebowanie wody wykorzystywanej do celów socjalno-bytowych i technologicznych w stosunku do stanu obecnego nie ulegnie zmianie. Powstałe ścieki bytowe odprowadzane są do gminnej sieci kanalizacji sanitarnej. Eksploatacja instalacji nie jest związana z powstawaniem ścieków technologicznych.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Alpinus Chemia Sp. z o. o. posiada decyzję Starosty</w:t>
      </w:r>
      <w:r w:rsidR="001A078D">
        <w:rPr>
          <w:rFonts w:ascii="Times New Roman" w:hAnsi="Times New Roman" w:cs="Times New Roman"/>
          <w:sz w:val="24"/>
          <w:szCs w:val="24"/>
        </w:rPr>
        <w:t xml:space="preserve"> Bydgoskiego z dnia 28 stycznia 2016 </w:t>
      </w:r>
      <w:r w:rsidRPr="008220A0">
        <w:rPr>
          <w:rFonts w:ascii="Times New Roman" w:hAnsi="Times New Roman" w:cs="Times New Roman"/>
          <w:sz w:val="24"/>
          <w:szCs w:val="24"/>
        </w:rPr>
        <w:t>r., udzielającą Spółce pozwolenia na odprowadzanie do ziemi poprzez sześć istniejących studni chłonnych, podczyszczonych w separatorze wód opadowych i roztopowych z dachu o powierzchni 1440 m</w:t>
      </w:r>
      <w:r w:rsidRPr="001A07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0A0">
        <w:rPr>
          <w:rFonts w:ascii="Times New Roman" w:hAnsi="Times New Roman" w:cs="Times New Roman"/>
          <w:sz w:val="24"/>
          <w:szCs w:val="24"/>
        </w:rPr>
        <w:t xml:space="preserve"> i terenów utwardzonych o powierzchni 500 m</w:t>
      </w:r>
      <w:r w:rsidRPr="001A07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0A0">
        <w:rPr>
          <w:rFonts w:ascii="Times New Roman" w:hAnsi="Times New Roman" w:cs="Times New Roman"/>
          <w:sz w:val="24"/>
          <w:szCs w:val="24"/>
        </w:rPr>
        <w:t xml:space="preserve">, zakładu zlokalizowanego na dz. 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 xml:space="preserve">. nr 747/24 </w:t>
      </w:r>
      <w:proofErr w:type="spellStart"/>
      <w:r w:rsidRPr="008220A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8220A0">
        <w:rPr>
          <w:rFonts w:ascii="Times New Roman" w:hAnsi="Times New Roman" w:cs="Times New Roman"/>
          <w:sz w:val="24"/>
          <w:szCs w:val="24"/>
        </w:rPr>
        <w:t>. Solec Kujawski.</w:t>
      </w:r>
    </w:p>
    <w:p w:rsidR="008220A0" w:rsidRPr="008220A0" w:rsidRDefault="008220A0" w:rsidP="008220A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A0">
        <w:rPr>
          <w:rFonts w:ascii="Times New Roman" w:hAnsi="Times New Roman" w:cs="Times New Roman"/>
          <w:sz w:val="24"/>
          <w:szCs w:val="24"/>
        </w:rPr>
        <w:t>Posadzka w istniejącej części budynku, wewnątrz którego planowana jest inwestycja, została zaprojektowana jako szczelna. Nie nastąpią zmiany w zakresie ilości pobieranej wody i odprowadzanych ścieków do celów technologicznych. Zakład posiada uporządkowaną gospodarkę wodno-ściekową.</w:t>
      </w:r>
    </w:p>
    <w:p w:rsidR="00312CE8" w:rsidRPr="00312CE8" w:rsidRDefault="00312CE8" w:rsidP="00312CE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CE8">
        <w:rPr>
          <w:rFonts w:ascii="Times New Roman" w:hAnsi="Times New Roman" w:cs="Times New Roman"/>
          <w:sz w:val="24"/>
          <w:szCs w:val="24"/>
        </w:rPr>
        <w:t>Inwestor po realizacji inwestycji</w:t>
      </w:r>
      <w:r w:rsidR="00821E30">
        <w:rPr>
          <w:rFonts w:ascii="Times New Roman" w:hAnsi="Times New Roman" w:cs="Times New Roman"/>
          <w:sz w:val="24"/>
          <w:szCs w:val="24"/>
        </w:rPr>
        <w:t>,</w:t>
      </w:r>
      <w:r w:rsidRPr="00312CE8">
        <w:rPr>
          <w:rFonts w:ascii="Times New Roman" w:hAnsi="Times New Roman" w:cs="Times New Roman"/>
          <w:sz w:val="24"/>
          <w:szCs w:val="24"/>
        </w:rPr>
        <w:t xml:space="preserve"> tak jak obecnie</w:t>
      </w:r>
      <w:r w:rsidR="00821E30">
        <w:rPr>
          <w:rFonts w:ascii="Times New Roman" w:hAnsi="Times New Roman" w:cs="Times New Roman"/>
          <w:sz w:val="24"/>
          <w:szCs w:val="24"/>
        </w:rPr>
        <w:t>,</w:t>
      </w:r>
      <w:r w:rsidRPr="00312CE8">
        <w:rPr>
          <w:rFonts w:ascii="Times New Roman" w:hAnsi="Times New Roman" w:cs="Times New Roman"/>
          <w:sz w:val="24"/>
          <w:szCs w:val="24"/>
        </w:rPr>
        <w:t xml:space="preserve"> pla</w:t>
      </w:r>
      <w:r w:rsidR="001A078D">
        <w:rPr>
          <w:rFonts w:ascii="Times New Roman" w:hAnsi="Times New Roman" w:cs="Times New Roman"/>
          <w:sz w:val="24"/>
          <w:szCs w:val="24"/>
        </w:rPr>
        <w:t>nuje uzyskać rocznie do 1100 </w:t>
      </w:r>
      <w:r w:rsidRPr="00312CE8">
        <w:rPr>
          <w:rFonts w:ascii="Times New Roman" w:hAnsi="Times New Roman" w:cs="Times New Roman"/>
          <w:sz w:val="24"/>
          <w:szCs w:val="24"/>
        </w:rPr>
        <w:t xml:space="preserve">Mg/rok oczyszczonych rozpuszczalników oraz </w:t>
      </w:r>
      <w:proofErr w:type="spellStart"/>
      <w:r w:rsidRPr="00312CE8">
        <w:rPr>
          <w:rFonts w:ascii="Times New Roman" w:hAnsi="Times New Roman" w:cs="Times New Roman"/>
          <w:sz w:val="24"/>
          <w:szCs w:val="24"/>
        </w:rPr>
        <w:t>biopłynów</w:t>
      </w:r>
      <w:proofErr w:type="spellEnd"/>
      <w:r w:rsidRPr="00312CE8">
        <w:rPr>
          <w:rFonts w:ascii="Times New Roman" w:hAnsi="Times New Roman" w:cs="Times New Roman"/>
          <w:sz w:val="24"/>
          <w:szCs w:val="24"/>
        </w:rPr>
        <w:t>.</w:t>
      </w:r>
    </w:p>
    <w:p w:rsidR="00312CE8" w:rsidRPr="00312CE8" w:rsidRDefault="00312CE8" w:rsidP="002A2963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CE8">
        <w:rPr>
          <w:rFonts w:ascii="Times New Roman" w:hAnsi="Times New Roman" w:cs="Times New Roman"/>
          <w:sz w:val="24"/>
          <w:szCs w:val="24"/>
        </w:rPr>
        <w:t>Instalacja będzie pracować 16 godzin na dobę od poniedziałku do piątku, a w soboty maksymalnie jednozmianowo (tylko w dzień maksymalnie 8 godzin) – łącznie do 6240 h/rok.</w:t>
      </w:r>
    </w:p>
    <w:p w:rsidR="004B29B9" w:rsidRDefault="00312CE8" w:rsidP="00312CE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CE8">
        <w:rPr>
          <w:rFonts w:ascii="Times New Roman" w:hAnsi="Times New Roman" w:cs="Times New Roman"/>
          <w:sz w:val="24"/>
          <w:szCs w:val="24"/>
        </w:rPr>
        <w:t>Przywóz</w:t>
      </w:r>
      <w:r w:rsidR="00821E30">
        <w:rPr>
          <w:rFonts w:ascii="Times New Roman" w:hAnsi="Times New Roman" w:cs="Times New Roman"/>
          <w:sz w:val="24"/>
          <w:szCs w:val="24"/>
        </w:rPr>
        <w:t xml:space="preserve"> surowców i wywóz produktów</w:t>
      </w:r>
      <w:r w:rsidRPr="00312CE8">
        <w:rPr>
          <w:rFonts w:ascii="Times New Roman" w:hAnsi="Times New Roman" w:cs="Times New Roman"/>
          <w:sz w:val="24"/>
          <w:szCs w:val="24"/>
        </w:rPr>
        <w:t xml:space="preserve"> prowadzony jest wyłącznie w porze dnia od poniedziałku do soboty.</w:t>
      </w:r>
    </w:p>
    <w:p w:rsidR="00F668C6" w:rsidRDefault="00F668C6" w:rsidP="00D438B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8C6">
        <w:rPr>
          <w:rFonts w:ascii="Times New Roman" w:hAnsi="Times New Roman" w:cs="Times New Roman"/>
          <w:sz w:val="24"/>
          <w:szCs w:val="24"/>
        </w:rPr>
        <w:t>Przedsięwzięcie, ze względu na swój lokalny zasięg, nie wiąże się z oddziaływaniem transgranicznym.</w:t>
      </w:r>
    </w:p>
    <w:sectPr w:rsidR="00F668C6" w:rsidSect="008A572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76" w:rsidRDefault="00881776" w:rsidP="00DE6D40">
      <w:pPr>
        <w:spacing w:after="0" w:line="240" w:lineRule="auto"/>
      </w:pPr>
      <w:r>
        <w:separator/>
      </w:r>
    </w:p>
  </w:endnote>
  <w:endnote w:type="continuationSeparator" w:id="0">
    <w:p w:rsidR="00881776" w:rsidRDefault="00881776" w:rsidP="00DE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color w:val="808080" w:themeColor="background1" w:themeShade="80"/>
      </w:rPr>
      <w:id w:val="2094812695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rFonts w:cstheme="minorHAnsi"/>
            <w:color w:val="808080" w:themeColor="background1" w:themeShade="8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8A572A" w:rsidRPr="00C024FC" w:rsidRDefault="00E8141E">
            <w:pPr>
              <w:pStyle w:val="Stopka"/>
              <w:jc w:val="center"/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C024FC">
              <w:rPr>
                <w:rFonts w:cstheme="minorHAnsi"/>
                <w:color w:val="808080" w:themeColor="background1" w:themeShade="80"/>
              </w:rPr>
              <w:t xml:space="preserve">Strona </w:t>
            </w:r>
            <w:r w:rsidRPr="00C024FC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024FC">
              <w:rPr>
                <w:rFonts w:cstheme="minorHAnsi"/>
                <w:b/>
                <w:bCs/>
                <w:color w:val="808080" w:themeColor="background1" w:themeShade="80"/>
              </w:rPr>
              <w:instrText>PAGE</w:instrText>
            </w:r>
            <w:r w:rsidRPr="00C024FC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122D1">
              <w:rPr>
                <w:rFonts w:cstheme="minorHAnsi"/>
                <w:b/>
                <w:bCs/>
                <w:noProof/>
                <w:color w:val="808080" w:themeColor="background1" w:themeShade="80"/>
              </w:rPr>
              <w:t>4</w:t>
            </w:r>
            <w:r w:rsidRPr="00C024FC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C024FC">
              <w:rPr>
                <w:rFonts w:cstheme="minorHAnsi"/>
                <w:color w:val="808080" w:themeColor="background1" w:themeShade="80"/>
              </w:rPr>
              <w:t xml:space="preserve"> z </w:t>
            </w:r>
            <w:r w:rsidRPr="00C024FC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024FC">
              <w:rPr>
                <w:rFonts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C024FC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122D1">
              <w:rPr>
                <w:rFonts w:cstheme="minorHAnsi"/>
                <w:b/>
                <w:bCs/>
                <w:noProof/>
                <w:color w:val="808080" w:themeColor="background1" w:themeShade="80"/>
              </w:rPr>
              <w:t>4</w:t>
            </w:r>
            <w:r w:rsidRPr="00C024FC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  <w:p w:rsidR="00E8141E" w:rsidRPr="00C024FC" w:rsidRDefault="008A572A">
            <w:pPr>
              <w:pStyle w:val="Stopka"/>
              <w:jc w:val="center"/>
              <w:rPr>
                <w:rFonts w:cstheme="minorHAnsi"/>
                <w:color w:val="808080" w:themeColor="background1" w:themeShade="80"/>
              </w:rPr>
            </w:pPr>
            <w:r w:rsidRPr="00C024FC">
              <w:rPr>
                <w:rFonts w:cstheme="minorHAnsi"/>
                <w:b/>
                <w:smallCaps/>
                <w:color w:val="808080" w:themeColor="background1" w:themeShade="80"/>
                <w:spacing w:val="22"/>
                <w:sz w:val="20"/>
                <w:szCs w:val="20"/>
              </w:rPr>
              <w:t>CHARAKTERYSTYKA PRZEDSIĘWZIĘCIA</w:t>
            </w:r>
            <w:r w:rsidR="004B64D6">
              <w:rPr>
                <w:rFonts w:cstheme="minorHAnsi"/>
                <w:b/>
                <w:smallCaps/>
                <w:color w:val="808080" w:themeColor="background1" w:themeShade="80"/>
                <w:spacing w:val="22"/>
                <w:sz w:val="20"/>
                <w:szCs w:val="20"/>
              </w:rPr>
              <w:t>,</w:t>
            </w:r>
            <w:r w:rsidR="00FF7329" w:rsidRPr="00C024FC">
              <w:rPr>
                <w:rFonts w:cstheme="minorHAnsi"/>
                <w:b/>
                <w:smallCaps/>
                <w:color w:val="808080" w:themeColor="background1" w:themeShade="80"/>
                <w:spacing w:val="22"/>
                <w:sz w:val="20"/>
                <w:szCs w:val="20"/>
              </w:rPr>
              <w:t xml:space="preserve"> ROŚiR.6220.1.3.2023</w:t>
            </w:r>
          </w:p>
        </w:sdtContent>
      </w:sdt>
    </w:sdtContent>
  </w:sdt>
  <w:p w:rsidR="00E8141E" w:rsidRPr="00C024FC" w:rsidRDefault="00E8141E">
    <w:pPr>
      <w:pStyle w:val="Stopk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76" w:rsidRDefault="00881776" w:rsidP="00DE6D40">
      <w:pPr>
        <w:spacing w:after="0" w:line="240" w:lineRule="auto"/>
      </w:pPr>
      <w:r>
        <w:separator/>
      </w:r>
    </w:p>
  </w:footnote>
  <w:footnote w:type="continuationSeparator" w:id="0">
    <w:p w:rsidR="00881776" w:rsidRDefault="00881776" w:rsidP="00DE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2A" w:rsidRDefault="008A572A" w:rsidP="008A572A">
    <w:pPr>
      <w:pStyle w:val="Nagwek"/>
      <w:jc w:val="right"/>
    </w:pPr>
    <w:r>
      <w:t>ZAŁĄCZNIK Nr 1</w:t>
    </w:r>
  </w:p>
  <w:p w:rsidR="008A572A" w:rsidRDefault="008A572A" w:rsidP="008A572A">
    <w:pPr>
      <w:pStyle w:val="Nagwek"/>
      <w:jc w:val="right"/>
    </w:pPr>
    <w:r>
      <w:t>do decyzji Burmistrza Solca Kujawskiego</w:t>
    </w:r>
  </w:p>
  <w:p w:rsidR="008A572A" w:rsidRDefault="00F122D1" w:rsidP="008A572A">
    <w:pPr>
      <w:pStyle w:val="Nagwek"/>
      <w:jc w:val="right"/>
    </w:pPr>
    <w:r>
      <w:t>z dnia 12</w:t>
    </w:r>
    <w:r w:rsidR="008A572A">
      <w:t xml:space="preserve"> lutego 2024 r., znak: ROŚiR.6220.1.3.2023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3387E"/>
    <w:multiLevelType w:val="hybridMultilevel"/>
    <w:tmpl w:val="01C647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1C65A1"/>
    <w:multiLevelType w:val="hybridMultilevel"/>
    <w:tmpl w:val="51268876"/>
    <w:lvl w:ilvl="0" w:tplc="DECCD646">
      <w:start w:val="1"/>
      <w:numFmt w:val="bullet"/>
      <w:lvlText w:val=""/>
      <w:lvlJc w:val="left"/>
      <w:pPr>
        <w:ind w:left="1428" w:hanging="360"/>
      </w:pPr>
      <w:rPr>
        <w:rFonts w:ascii="Symbol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0"/>
    <w:rsid w:val="0000108C"/>
    <w:rsid w:val="000A3B5D"/>
    <w:rsid w:val="00130B16"/>
    <w:rsid w:val="001A078D"/>
    <w:rsid w:val="002156D3"/>
    <w:rsid w:val="002435A6"/>
    <w:rsid w:val="00246E0A"/>
    <w:rsid w:val="002471AD"/>
    <w:rsid w:val="00262E66"/>
    <w:rsid w:val="002A2963"/>
    <w:rsid w:val="002F4403"/>
    <w:rsid w:val="00312CE8"/>
    <w:rsid w:val="003346F1"/>
    <w:rsid w:val="003465E1"/>
    <w:rsid w:val="00443A49"/>
    <w:rsid w:val="004B29B9"/>
    <w:rsid w:val="004B64D6"/>
    <w:rsid w:val="00504504"/>
    <w:rsid w:val="00551044"/>
    <w:rsid w:val="00605CE0"/>
    <w:rsid w:val="00614A78"/>
    <w:rsid w:val="0065266D"/>
    <w:rsid w:val="00695AB7"/>
    <w:rsid w:val="00715827"/>
    <w:rsid w:val="00775222"/>
    <w:rsid w:val="008136D4"/>
    <w:rsid w:val="00821E30"/>
    <w:rsid w:val="008220A0"/>
    <w:rsid w:val="00847D53"/>
    <w:rsid w:val="00850BDB"/>
    <w:rsid w:val="00881776"/>
    <w:rsid w:val="008A41D6"/>
    <w:rsid w:val="008A572A"/>
    <w:rsid w:val="00932C4A"/>
    <w:rsid w:val="009A2976"/>
    <w:rsid w:val="009A67B8"/>
    <w:rsid w:val="00A2537E"/>
    <w:rsid w:val="00A3547C"/>
    <w:rsid w:val="00A423CE"/>
    <w:rsid w:val="00A74B0E"/>
    <w:rsid w:val="00AF0CAA"/>
    <w:rsid w:val="00AF77D5"/>
    <w:rsid w:val="00BF56C8"/>
    <w:rsid w:val="00C024FC"/>
    <w:rsid w:val="00C56950"/>
    <w:rsid w:val="00C7652C"/>
    <w:rsid w:val="00CB350B"/>
    <w:rsid w:val="00CD0F1D"/>
    <w:rsid w:val="00CD17DA"/>
    <w:rsid w:val="00D1019F"/>
    <w:rsid w:val="00D2147A"/>
    <w:rsid w:val="00D438B0"/>
    <w:rsid w:val="00D83D0F"/>
    <w:rsid w:val="00DD1CB6"/>
    <w:rsid w:val="00DD55DB"/>
    <w:rsid w:val="00DE6D40"/>
    <w:rsid w:val="00E11E84"/>
    <w:rsid w:val="00E8141E"/>
    <w:rsid w:val="00EA7DEE"/>
    <w:rsid w:val="00F122D1"/>
    <w:rsid w:val="00F1253B"/>
    <w:rsid w:val="00F1379A"/>
    <w:rsid w:val="00F20256"/>
    <w:rsid w:val="00F45458"/>
    <w:rsid w:val="00F668C6"/>
    <w:rsid w:val="00F938F5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003919-486F-4190-AF95-5595186C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40"/>
  </w:style>
  <w:style w:type="paragraph" w:styleId="Stopka">
    <w:name w:val="footer"/>
    <w:basedOn w:val="Normalny"/>
    <w:link w:val="StopkaZnak"/>
    <w:uiPriority w:val="99"/>
    <w:unhideWhenUsed/>
    <w:rsid w:val="00DE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40"/>
  </w:style>
  <w:style w:type="paragraph" w:styleId="Akapitzlist">
    <w:name w:val="List Paragraph"/>
    <w:basedOn w:val="Normalny"/>
    <w:uiPriority w:val="34"/>
    <w:qFormat/>
    <w:rsid w:val="00652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0195-52CD-4EC0-8F98-D08DA7A8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Trzeciakowska</dc:creator>
  <cp:keywords/>
  <dc:description/>
  <cp:lastModifiedBy>Zuzanna Trzeciakowska</cp:lastModifiedBy>
  <cp:revision>32</cp:revision>
  <cp:lastPrinted>2024-02-08T08:49:00Z</cp:lastPrinted>
  <dcterms:created xsi:type="dcterms:W3CDTF">2024-01-19T12:35:00Z</dcterms:created>
  <dcterms:modified xsi:type="dcterms:W3CDTF">2024-02-08T09:06:00Z</dcterms:modified>
</cp:coreProperties>
</file>